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E1F" w:rsidRPr="00E21E1F" w:rsidRDefault="00E21E1F" w:rsidP="00E21E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Open Sans"/>
          <w:i w:val="0"/>
          <w:iCs w:val="0"/>
          <w:color w:val="444444"/>
          <w:sz w:val="36"/>
          <w:szCs w:val="36"/>
          <w:bdr w:val="none" w:sz="0" w:space="0" w:color="auto" w:frame="1"/>
        </w:rPr>
      </w:pPr>
      <w:r w:rsidRPr="00E21E1F">
        <w:rPr>
          <w:rStyle w:val="a4"/>
          <w:rFonts w:ascii="inherit" w:hAnsi="inherit" w:cs="Open Sans"/>
          <w:i w:val="0"/>
          <w:iCs w:val="0"/>
          <w:color w:val="444444"/>
          <w:sz w:val="36"/>
          <w:szCs w:val="36"/>
          <w:bdr w:val="none" w:sz="0" w:space="0" w:color="auto" w:frame="1"/>
        </w:rPr>
        <w:t>Национален младежки конкурс на тема „Аз за моята община: един проблем – едно решение“ обяви Националното сдружение на общините</w:t>
      </w:r>
    </w:p>
    <w:p w:rsidR="00E21E1F" w:rsidRPr="00E21E1F" w:rsidRDefault="00E21E1F" w:rsidP="00E21E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Open Sans"/>
          <w:i w:val="0"/>
          <w:iCs w:val="0"/>
          <w:color w:val="444444"/>
          <w:sz w:val="36"/>
          <w:szCs w:val="36"/>
          <w:bdr w:val="none" w:sz="0" w:space="0" w:color="auto" w:frame="1"/>
        </w:rPr>
      </w:pPr>
    </w:p>
    <w:p w:rsidR="00E21E1F" w:rsidRDefault="00E21E1F" w:rsidP="00E21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Style w:val="a4"/>
          <w:rFonts w:ascii="inherit" w:hAnsi="inherit" w:cs="Open Sans"/>
          <w:b/>
          <w:bCs/>
          <w:color w:val="444444"/>
          <w:bdr w:val="none" w:sz="0" w:space="0" w:color="auto" w:frame="1"/>
        </w:rPr>
        <w:t> По повод 12 октомври – Ден на българската община и местното самоуправление, Националното сдружение на общините в Република България /НСОРБ/ обяви конкурс за младежи на възраст до 29 г. /включително/ за продуктивна идея, свързана с разрешаването на конкретен проблем в общината.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 Ако сте ученик, студент или работите и сте на възраст до 29 години, ето как можете да участвате: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-Опишете един проблем във Вашата община или населено място, чието решаване засяга повече хора и Вие имате добра идея за неговото решаване.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-Изложете своята идея за решаване на проблема /текст, видео, презентация или др./.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-Какви съмишленици бихте привлекли, с какви трудности предполагате, че можете да се сблъскате, какви средства ще са Ви нужни за успешен резултат.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-Не пропускайте: защо е важно решаването на избрания от Вас проблем.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Напишете своите имена, адрес и телефон за връзка. Изпратете своята концепция до 30 юли 2023 г. в електронен формат на e-</w:t>
      </w:r>
      <w:proofErr w:type="spellStart"/>
      <w:r>
        <w:rPr>
          <w:rFonts w:ascii="Open Sans" w:hAnsi="Open Sans" w:cs="Open Sans"/>
          <w:color w:val="444444"/>
        </w:rPr>
        <w:t>mail</w:t>
      </w:r>
      <w:proofErr w:type="spellEnd"/>
      <w:r>
        <w:rPr>
          <w:rFonts w:ascii="Open Sans" w:hAnsi="Open Sans" w:cs="Open Sans"/>
          <w:color w:val="444444"/>
        </w:rPr>
        <w:t>: konkurs@namrb.org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 Жури ще разгледа всички получени предложения, който бъде допуснат до втория етап на конкурса, ще има възможност да представи публично своя проблем и идеята за неговото решаване.</w:t>
      </w:r>
      <w:r>
        <w:rPr>
          <w:rFonts w:ascii="Open Sans" w:hAnsi="Open Sans" w:cs="Open Sans"/>
          <w:color w:val="444444"/>
        </w:rPr>
        <w:t xml:space="preserve"> </w:t>
      </w:r>
      <w:r>
        <w:rPr>
          <w:rFonts w:ascii="Open Sans" w:hAnsi="Open Sans" w:cs="Open Sans"/>
          <w:color w:val="444444"/>
        </w:rPr>
        <w:t>Заедно с екип на НСОРБ ще имате възможност да разработите реалистичен план за действие.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 В Деня на българската община ще бъдат връчени парични награди на най-добрите предложения за решаване на проблем от компетенциите на общината</w:t>
      </w:r>
    </w:p>
    <w:p w:rsidR="00E21E1F" w:rsidRDefault="00E21E1F" w:rsidP="00E21E1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 Най-добрите инициативи ще бъдат представени пред новоизбраните кметове и председатели на общински съвети на встъпителния форум за общински мандат 2023 – 2027, организиран от НСОРБ на 11.12.2023 г.</w:t>
      </w:r>
    </w:p>
    <w:p w:rsidR="00E21E1F" w:rsidRDefault="00E21E1F" w:rsidP="00E21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       Повече подробности може да прочетете на: </w:t>
      </w:r>
      <w:hyperlink r:id="rId4" w:history="1">
        <w:r>
          <w:rPr>
            <w:rStyle w:val="a5"/>
            <w:rFonts w:ascii="inherit" w:hAnsi="inherit" w:cs="Open Sans"/>
            <w:color w:val="289DCC"/>
            <w:bdr w:val="none" w:sz="0" w:space="0" w:color="auto" w:frame="1"/>
          </w:rPr>
          <w:t>https://www.namrb.org/bg/aktualno/nsorb-obyavyava-natsionalen-mladezhki-konkurs-aaz-za-moyata-obshtina-edin-problem-edno-resheniev</w:t>
        </w:r>
      </w:hyperlink>
    </w:p>
    <w:p w:rsidR="00F61E45" w:rsidRDefault="00F61E45"/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F"/>
    <w:rsid w:val="0037466A"/>
    <w:rsid w:val="00745062"/>
    <w:rsid w:val="00E21E1F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8C7F"/>
  <w15:chartTrackingRefBased/>
  <w15:docId w15:val="{37CADA9D-011C-409E-8A54-4805429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Emphasis"/>
    <w:basedOn w:val="a0"/>
    <w:uiPriority w:val="20"/>
    <w:qFormat/>
    <w:rsid w:val="00E21E1F"/>
    <w:rPr>
      <w:i/>
      <w:iCs/>
    </w:rPr>
  </w:style>
  <w:style w:type="character" w:styleId="a5">
    <w:name w:val="Hyperlink"/>
    <w:basedOn w:val="a0"/>
    <w:uiPriority w:val="99"/>
    <w:semiHidden/>
    <w:unhideWhenUsed/>
    <w:rsid w:val="00E2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mrb.org/bg/aktualno/nsorb-obyavyava-natsionalen-mladezhki-konkurs-aaz-za-moyata-obshtina-edin-problem-edno-resheni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2023-05-31T07:32:00Z</dcterms:created>
  <dcterms:modified xsi:type="dcterms:W3CDTF">2023-05-31T07:34:00Z</dcterms:modified>
</cp:coreProperties>
</file>