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951" w:rsidRDefault="00190951" w:rsidP="007D23F5">
      <w:pPr>
        <w:tabs>
          <w:tab w:val="left" w:pos="7357"/>
        </w:tabs>
        <w:spacing w:after="0" w:line="276" w:lineRule="auto"/>
        <w:ind w:left="567"/>
      </w:pPr>
    </w:p>
    <w:p w:rsidR="007D23F5" w:rsidRDefault="007D23F5" w:rsidP="007D23F5">
      <w:pPr>
        <w:tabs>
          <w:tab w:val="left" w:pos="7357"/>
        </w:tabs>
        <w:spacing w:after="0" w:line="276" w:lineRule="auto"/>
        <w:ind w:left="567"/>
      </w:pPr>
    </w:p>
    <w:p w:rsidR="007D23F5" w:rsidRDefault="007D23F5" w:rsidP="007D23F5">
      <w:pPr>
        <w:tabs>
          <w:tab w:val="left" w:pos="7357"/>
        </w:tabs>
        <w:spacing w:after="0" w:line="276" w:lineRule="auto"/>
        <w:ind w:left="567"/>
      </w:pPr>
    </w:p>
    <w:p w:rsidR="007D23F5" w:rsidRDefault="007D23F5" w:rsidP="007D23F5">
      <w:pPr>
        <w:tabs>
          <w:tab w:val="left" w:pos="7357"/>
        </w:tabs>
        <w:spacing w:after="0" w:line="276" w:lineRule="auto"/>
        <w:ind w:left="567"/>
      </w:pPr>
    </w:p>
    <w:p w:rsidR="007D23F5" w:rsidRDefault="007D23F5" w:rsidP="007D23F5">
      <w:pPr>
        <w:tabs>
          <w:tab w:val="left" w:pos="7357"/>
        </w:tabs>
        <w:spacing w:after="0" w:line="276" w:lineRule="auto"/>
        <w:ind w:left="567"/>
      </w:pPr>
    </w:p>
    <w:p w:rsidR="007D23F5" w:rsidRDefault="007D23F5" w:rsidP="007D23F5">
      <w:pPr>
        <w:tabs>
          <w:tab w:val="left" w:pos="7357"/>
        </w:tabs>
        <w:spacing w:after="0" w:line="276" w:lineRule="auto"/>
        <w:ind w:left="567"/>
      </w:pPr>
    </w:p>
    <w:p w:rsidR="000D2FAF" w:rsidRDefault="000D2FAF" w:rsidP="00F453AE">
      <w:pPr>
        <w:spacing w:after="0" w:line="276" w:lineRule="auto"/>
        <w:ind w:firstLine="567"/>
        <w:rPr>
          <w:noProof/>
        </w:rPr>
      </w:pPr>
      <w:r w:rsidRPr="000D2FAF">
        <w:rPr>
          <w:noProof/>
          <w:lang w:eastAsia="bg-BG"/>
        </w:rPr>
        <w:drawing>
          <wp:inline distT="0" distB="0" distL="0" distR="0">
            <wp:extent cx="5146040" cy="3085365"/>
            <wp:effectExtent l="0" t="0" r="0" b="1270"/>
            <wp:docPr id="4" name="Картина 4" descr="C:\Users\ppilyakova\Desktop\tuberkoloza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pilyakova\Desktop\tuberkoloza202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40" cy="308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943" w:rsidRDefault="004D08B6" w:rsidP="00AA1943">
      <w:pPr>
        <w:shd w:val="clear" w:color="auto" w:fill="FFFFFF"/>
        <w:spacing w:after="18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27272A"/>
          <w:kern w:val="36"/>
          <w:sz w:val="44"/>
          <w:szCs w:val="44"/>
          <w:lang w:eastAsia="bg-BG"/>
        </w:rPr>
      </w:pPr>
      <w:r>
        <w:rPr>
          <w:rFonts w:ascii="Arial" w:eastAsia="Times New Roman" w:hAnsi="Arial" w:cs="Arial"/>
          <w:color w:val="27272A"/>
          <w:kern w:val="36"/>
          <w:sz w:val="40"/>
          <w:szCs w:val="40"/>
          <w:lang w:eastAsia="bg-BG"/>
        </w:rPr>
        <w:t>24 МАРТ 2025</w:t>
      </w:r>
      <w:r w:rsidR="000D2FAF" w:rsidRPr="000D2FAF">
        <w:rPr>
          <w:rFonts w:ascii="Arial" w:eastAsia="Times New Roman" w:hAnsi="Arial" w:cs="Arial"/>
          <w:color w:val="27272A"/>
          <w:kern w:val="36"/>
          <w:sz w:val="40"/>
          <w:szCs w:val="40"/>
          <w:lang w:eastAsia="bg-BG"/>
        </w:rPr>
        <w:t xml:space="preserve"> Г. – СВЕТОВЕН ДЕН ЗА БОРБА С </w:t>
      </w:r>
      <w:r w:rsidR="000D2FAF" w:rsidRPr="000D2FAF">
        <w:rPr>
          <w:rFonts w:ascii="Arial" w:eastAsia="Times New Roman" w:hAnsi="Arial" w:cs="Arial"/>
          <w:color w:val="27272A"/>
          <w:kern w:val="36"/>
          <w:sz w:val="44"/>
          <w:szCs w:val="44"/>
          <w:lang w:eastAsia="bg-BG"/>
        </w:rPr>
        <w:t>ТУБЕРКОЛОЗАТА</w:t>
      </w:r>
    </w:p>
    <w:p w:rsidR="001C5326" w:rsidRDefault="001C5326" w:rsidP="00190951">
      <w:pPr>
        <w:shd w:val="clear" w:color="auto" w:fill="FFFFFF"/>
        <w:spacing w:after="180" w:line="240" w:lineRule="auto"/>
        <w:jc w:val="center"/>
        <w:textAlignment w:val="baseline"/>
        <w:outlineLvl w:val="0"/>
        <w:rPr>
          <w:rStyle w:val="a4"/>
          <w:rFonts w:ascii="Arial" w:hAnsi="Arial" w:cs="Arial"/>
          <w:color w:val="0070C0"/>
          <w:sz w:val="21"/>
          <w:szCs w:val="21"/>
          <w:bdr w:val="none" w:sz="0" w:space="0" w:color="auto" w:frame="1"/>
          <w:shd w:val="clear" w:color="auto" w:fill="FFFFFF"/>
        </w:rPr>
      </w:pPr>
    </w:p>
    <w:p w:rsidR="001C5326" w:rsidRDefault="004D08B6" w:rsidP="001C5326">
      <w:pPr>
        <w:shd w:val="clear" w:color="auto" w:fill="FFFFFF"/>
        <w:spacing w:after="180" w:line="240" w:lineRule="auto"/>
        <w:jc w:val="center"/>
        <w:textAlignment w:val="baseline"/>
        <w:outlineLvl w:val="0"/>
        <w:rPr>
          <w:rStyle w:val="a4"/>
          <w:rFonts w:ascii="Arial" w:hAnsi="Arial" w:cs="Arial"/>
          <w:color w:val="0070C0"/>
          <w:sz w:val="21"/>
          <w:szCs w:val="21"/>
          <w:bdr w:val="none" w:sz="0" w:space="0" w:color="auto" w:frame="1"/>
          <w:shd w:val="clear" w:color="auto" w:fill="FFFFFF"/>
        </w:rPr>
      </w:pPr>
      <w:r w:rsidRPr="007D23F5">
        <w:rPr>
          <w:rStyle w:val="a4"/>
          <w:rFonts w:ascii="Arial" w:hAnsi="Arial" w:cs="Arial"/>
          <w:color w:val="0070C0"/>
          <w:sz w:val="21"/>
          <w:szCs w:val="21"/>
          <w:bdr w:val="none" w:sz="0" w:space="0" w:color="auto" w:frame="1"/>
          <w:shd w:val="clear" w:color="auto" w:fill="FFFFFF"/>
        </w:rPr>
        <w:t>БЕЗПЛАТНИ ПРЕГЛЕДИ ЗА ТУБЕРКУЛОЗА</w:t>
      </w:r>
      <w:r w:rsidRPr="007D23F5">
        <w:rPr>
          <w:rFonts w:ascii="Arial" w:hAnsi="Arial" w:cs="Arial"/>
          <w:b/>
          <w:bCs/>
          <w:color w:val="0070C0"/>
          <w:sz w:val="21"/>
          <w:szCs w:val="21"/>
          <w:bdr w:val="none" w:sz="0" w:space="0" w:color="auto" w:frame="1"/>
          <w:shd w:val="clear" w:color="auto" w:fill="FFFFFF"/>
        </w:rPr>
        <w:br/>
      </w:r>
      <w:r w:rsidRPr="007D23F5">
        <w:rPr>
          <w:rStyle w:val="a4"/>
          <w:rFonts w:ascii="Arial" w:hAnsi="Arial" w:cs="Arial"/>
          <w:color w:val="0070C0"/>
          <w:sz w:val="21"/>
          <w:szCs w:val="21"/>
          <w:bdr w:val="none" w:sz="0" w:space="0" w:color="auto" w:frame="1"/>
          <w:shd w:val="clear" w:color="auto" w:fill="FFFFFF"/>
        </w:rPr>
        <w:t>24 – 28 март 2025г.</w:t>
      </w:r>
    </w:p>
    <w:p w:rsidR="001C5326" w:rsidRPr="001C5326" w:rsidRDefault="001C5326" w:rsidP="001C5326">
      <w:pPr>
        <w:shd w:val="clear" w:color="auto" w:fill="FFFFFF"/>
        <w:spacing w:after="180" w:line="240" w:lineRule="auto"/>
        <w:jc w:val="center"/>
        <w:textAlignment w:val="baseline"/>
        <w:outlineLvl w:val="0"/>
        <w:rPr>
          <w:rFonts w:ascii="Arial" w:hAnsi="Arial" w:cs="Arial"/>
          <w:b/>
          <w:bCs/>
          <w:color w:val="0070C0"/>
          <w:sz w:val="21"/>
          <w:szCs w:val="21"/>
          <w:bdr w:val="none" w:sz="0" w:space="0" w:color="auto" w:frame="1"/>
          <w:shd w:val="clear" w:color="auto" w:fill="FFFFFF"/>
        </w:rPr>
      </w:pPr>
    </w:p>
    <w:p w:rsidR="00AA1943" w:rsidRPr="00ED39E1" w:rsidRDefault="00AA1943" w:rsidP="00240E9E">
      <w:pPr>
        <w:spacing w:after="0" w:line="276" w:lineRule="auto"/>
        <w:ind w:firstLine="567"/>
        <w:rPr>
          <w:rFonts w:ascii="Times New Roman" w:hAnsi="Times New Roman"/>
          <w:sz w:val="24"/>
          <w:szCs w:val="24"/>
        </w:rPr>
      </w:pPr>
      <w:r w:rsidRPr="00ED39E1">
        <w:rPr>
          <w:rFonts w:ascii="Times New Roman" w:hAnsi="Times New Roman"/>
          <w:sz w:val="24"/>
          <w:szCs w:val="24"/>
        </w:rPr>
        <w:t xml:space="preserve">Всяка година на </w:t>
      </w:r>
      <w:r w:rsidRPr="00ED39E1">
        <w:rPr>
          <w:rFonts w:ascii="Times New Roman" w:hAnsi="Times New Roman"/>
          <w:b/>
          <w:sz w:val="24"/>
          <w:szCs w:val="24"/>
        </w:rPr>
        <w:t>24 март</w:t>
      </w:r>
      <w:r w:rsidRPr="00ED39E1">
        <w:rPr>
          <w:rFonts w:ascii="Times New Roman" w:hAnsi="Times New Roman"/>
          <w:sz w:val="24"/>
          <w:szCs w:val="24"/>
        </w:rPr>
        <w:t xml:space="preserve"> отбелязваме </w:t>
      </w:r>
      <w:r w:rsidRPr="00ED39E1">
        <w:rPr>
          <w:rFonts w:ascii="Times New Roman" w:hAnsi="Times New Roman"/>
          <w:b/>
          <w:sz w:val="24"/>
          <w:szCs w:val="24"/>
        </w:rPr>
        <w:t>Световния ден за борба с туберкулозата</w:t>
      </w:r>
      <w:r w:rsidRPr="00ED39E1">
        <w:rPr>
          <w:rFonts w:ascii="Times New Roman" w:hAnsi="Times New Roman"/>
          <w:sz w:val="24"/>
          <w:szCs w:val="24"/>
        </w:rPr>
        <w:t>, за да повишим осведомеността за здравните, социални и икономически последици от туберкулозата и да засилим усилията за борба с глобалната епидемия от туберкулоза.</w:t>
      </w:r>
    </w:p>
    <w:p w:rsidR="00AA1943" w:rsidRPr="00ED39E1" w:rsidRDefault="00DC75C6" w:rsidP="00F052F2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A1943" w:rsidRPr="00ED39E1">
        <w:rPr>
          <w:rFonts w:ascii="Times New Roman" w:hAnsi="Times New Roman"/>
          <w:sz w:val="24"/>
          <w:szCs w:val="24"/>
        </w:rPr>
        <w:t>Смята се, че около една четвърт от световното население е заразено с туберкулозна бактерия, но повечето хора няма да развият туберкулоза.</w:t>
      </w:r>
    </w:p>
    <w:p w:rsidR="00AA1943" w:rsidRPr="00ED39E1" w:rsidRDefault="00AA1943" w:rsidP="00F052F2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D39E1">
        <w:rPr>
          <w:rFonts w:ascii="Times New Roman" w:hAnsi="Times New Roman"/>
          <w:sz w:val="24"/>
          <w:szCs w:val="24"/>
        </w:rPr>
        <w:t>Туберкулоза е водещата причина за смъртта на хората с ХИВ, а също и основен фактор за антимикробна резистентност.</w:t>
      </w:r>
    </w:p>
    <w:p w:rsidR="00240E9E" w:rsidRDefault="00AA1943" w:rsidP="00F052F2">
      <w:pPr>
        <w:shd w:val="clear" w:color="auto" w:fill="FFFFFF"/>
        <w:spacing w:after="0" w:line="276" w:lineRule="auto"/>
        <w:rPr>
          <w:rFonts w:ascii="Times New Roman" w:hAnsi="Times New Roman"/>
          <w:sz w:val="24"/>
          <w:szCs w:val="24"/>
        </w:rPr>
      </w:pPr>
      <w:r w:rsidRPr="00ED39E1">
        <w:rPr>
          <w:rFonts w:ascii="Times New Roman" w:hAnsi="Times New Roman"/>
          <w:sz w:val="24"/>
          <w:szCs w:val="24"/>
        </w:rPr>
        <w:t>Глобалните усилия за борба с туберкулозата са спасили около 79 милиона живота от 2000 г. насам.</w:t>
      </w:r>
      <w:r w:rsidR="00240E9E" w:rsidRPr="00240E9E">
        <w:rPr>
          <w:rFonts w:ascii="Times New Roman" w:hAnsi="Times New Roman"/>
          <w:sz w:val="24"/>
          <w:szCs w:val="24"/>
        </w:rPr>
        <w:t xml:space="preserve"> </w:t>
      </w:r>
    </w:p>
    <w:p w:rsidR="001C5326" w:rsidRDefault="00240E9E" w:rsidP="00F052F2">
      <w:pPr>
        <w:shd w:val="clear" w:color="auto" w:fill="FFFFFF"/>
        <w:spacing w:after="0" w:line="276" w:lineRule="auto"/>
        <w:rPr>
          <w:rFonts w:ascii="Times New Roman" w:hAnsi="Times New Roman"/>
          <w:sz w:val="24"/>
          <w:szCs w:val="24"/>
        </w:rPr>
      </w:pPr>
      <w:r w:rsidRPr="00ED39E1">
        <w:rPr>
          <w:rFonts w:ascii="Times New Roman" w:hAnsi="Times New Roman"/>
          <w:sz w:val="24"/>
          <w:szCs w:val="24"/>
        </w:rPr>
        <w:t xml:space="preserve">Данните сочат, че кампанията </w:t>
      </w:r>
      <w:r w:rsidRPr="00937D26">
        <w:rPr>
          <w:rFonts w:ascii="Times New Roman" w:hAnsi="Times New Roman"/>
          <w:b/>
          <w:sz w:val="24"/>
          <w:szCs w:val="24"/>
        </w:rPr>
        <w:t xml:space="preserve">„Седмица на отворените врати“ </w:t>
      </w:r>
      <w:r w:rsidRPr="00ED39E1">
        <w:rPr>
          <w:rFonts w:ascii="Times New Roman" w:hAnsi="Times New Roman"/>
          <w:sz w:val="24"/>
          <w:szCs w:val="24"/>
        </w:rPr>
        <w:t xml:space="preserve">осигурява добра разкриваемост на случаите на туберкулоза и латентна туберкулозна инфекция и своевременно предприемане на мерки за хоспитализация, лечение и прекъсване на веригата за предаване на инфекцията на други хора. </w:t>
      </w:r>
    </w:p>
    <w:p w:rsidR="00835243" w:rsidRDefault="00AA1943" w:rsidP="00F052F2">
      <w:pPr>
        <w:shd w:val="clear" w:color="auto" w:fill="FFFFFF"/>
        <w:spacing w:after="0" w:line="276" w:lineRule="auto"/>
        <w:rPr>
          <w:rFonts w:ascii="Times New Roman" w:hAnsi="Times New Roman"/>
          <w:sz w:val="24"/>
          <w:szCs w:val="24"/>
        </w:rPr>
      </w:pPr>
      <w:r w:rsidRPr="00CD6052">
        <w:rPr>
          <w:rFonts w:ascii="Times New Roman" w:hAnsi="Times New Roman"/>
          <w:sz w:val="24"/>
          <w:szCs w:val="24"/>
        </w:rPr>
        <w:t>В тази вр</w:t>
      </w:r>
      <w:r w:rsidR="00240E9E">
        <w:rPr>
          <w:rFonts w:ascii="Times New Roman" w:hAnsi="Times New Roman"/>
          <w:sz w:val="24"/>
          <w:szCs w:val="24"/>
        </w:rPr>
        <w:t xml:space="preserve">ъзка </w:t>
      </w:r>
      <w:r w:rsidR="003C7FB6" w:rsidRPr="00937D26">
        <w:rPr>
          <w:rFonts w:ascii="Times New Roman" w:hAnsi="Times New Roman"/>
          <w:b/>
          <w:sz w:val="24"/>
          <w:szCs w:val="24"/>
        </w:rPr>
        <w:t>ще се проведе</w:t>
      </w:r>
      <w:r w:rsidR="003C7FB6" w:rsidRPr="00CD6052">
        <w:rPr>
          <w:rFonts w:ascii="Times New Roman" w:hAnsi="Times New Roman"/>
          <w:sz w:val="24"/>
          <w:szCs w:val="24"/>
        </w:rPr>
        <w:t xml:space="preserve"> </w:t>
      </w:r>
    </w:p>
    <w:p w:rsidR="003C7FB6" w:rsidRPr="00835243" w:rsidRDefault="00AA1943" w:rsidP="00835243">
      <w:pPr>
        <w:shd w:val="clear" w:color="auto" w:fill="FFFFFF"/>
        <w:spacing w:after="0" w:line="276" w:lineRule="auto"/>
        <w:rPr>
          <w:rFonts w:ascii="Times New Roman" w:hAnsi="Times New Roman"/>
          <w:sz w:val="32"/>
          <w:szCs w:val="32"/>
        </w:rPr>
      </w:pPr>
      <w:r w:rsidRPr="00240E9E">
        <w:rPr>
          <w:rFonts w:ascii="Times New Roman" w:hAnsi="Times New Roman"/>
          <w:color w:val="0070C0"/>
          <w:sz w:val="32"/>
          <w:szCs w:val="32"/>
        </w:rPr>
        <w:lastRenderedPageBreak/>
        <w:t>„</w:t>
      </w:r>
      <w:r w:rsidR="003C7FB6" w:rsidRPr="00240E9E">
        <w:rPr>
          <w:rFonts w:ascii="Times New Roman" w:hAnsi="Times New Roman"/>
          <w:b/>
          <w:color w:val="0070C0"/>
          <w:sz w:val="32"/>
          <w:szCs w:val="32"/>
        </w:rPr>
        <w:t>Седмица на отворените врати“</w:t>
      </w:r>
      <w:r w:rsidR="00835243">
        <w:rPr>
          <w:rFonts w:ascii="Times New Roman" w:hAnsi="Times New Roman"/>
          <w:b/>
          <w:color w:val="0070C0"/>
          <w:sz w:val="32"/>
          <w:szCs w:val="32"/>
        </w:rPr>
        <w:t xml:space="preserve"> в периода 24-28 март 2025 </w:t>
      </w:r>
      <w:r w:rsidRPr="00240E9E">
        <w:rPr>
          <w:rFonts w:ascii="Times New Roman" w:hAnsi="Times New Roman"/>
          <w:b/>
          <w:color w:val="0070C0"/>
          <w:sz w:val="32"/>
          <w:szCs w:val="32"/>
        </w:rPr>
        <w:t>г.</w:t>
      </w:r>
      <w:r w:rsidR="00CD6052" w:rsidRPr="00240E9E">
        <w:rPr>
          <w:b/>
          <w:color w:val="0070C0"/>
          <w:sz w:val="32"/>
          <w:szCs w:val="32"/>
        </w:rPr>
        <w:t xml:space="preserve"> </w:t>
      </w:r>
      <w:r w:rsidR="001167BC">
        <w:rPr>
          <w:rFonts w:ascii="Times New Roman" w:hAnsi="Times New Roman" w:cs="Times New Roman"/>
          <w:b/>
          <w:color w:val="0070C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всеки ден от 8.00до 13</w:t>
      </w:r>
      <w:bookmarkStart w:id="0" w:name="_GoBack"/>
      <w:bookmarkEnd w:id="0"/>
      <w:r w:rsidR="00835243">
        <w:rPr>
          <w:rFonts w:ascii="Times New Roman" w:hAnsi="Times New Roman" w:cs="Times New Roman"/>
          <w:b/>
          <w:color w:val="0070C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.00 часа</w:t>
      </w:r>
      <w:r w:rsidR="00CD6052" w:rsidRPr="00240E9E">
        <w:rPr>
          <w:rFonts w:ascii="Times New Roman" w:hAnsi="Times New Roman" w:cs="Times New Roman"/>
          <w:b/>
          <w:color w:val="0070C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 в </w:t>
      </w:r>
      <w:r w:rsidR="00835243">
        <w:rPr>
          <w:rFonts w:ascii="Times New Roman" w:hAnsi="Times New Roman" w:cs="Times New Roman"/>
          <w:b/>
          <w:color w:val="0070C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поликлиниката на </w:t>
      </w:r>
      <w:r w:rsidR="00CD6052" w:rsidRPr="00240E9E">
        <w:rPr>
          <w:rFonts w:ascii="Times New Roman" w:hAnsi="Times New Roman" w:cs="Times New Roman"/>
          <w:b/>
          <w:color w:val="0070C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СБАЛПФЗ – Враца</w:t>
      </w:r>
      <w:r w:rsidR="00835243">
        <w:rPr>
          <w:rFonts w:ascii="Times New Roman" w:hAnsi="Times New Roman"/>
          <w:sz w:val="32"/>
          <w:szCs w:val="32"/>
        </w:rPr>
        <w:t xml:space="preserve"> </w:t>
      </w:r>
      <w:r w:rsidR="00CD6052" w:rsidRPr="00240E9E">
        <w:rPr>
          <w:rFonts w:ascii="Times New Roman" w:hAnsi="Times New Roman" w:cs="Times New Roman"/>
          <w:b/>
          <w:color w:val="0070C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ЕООД.</w:t>
      </w:r>
    </w:p>
    <w:p w:rsidR="00AA136B" w:rsidRDefault="00AA136B" w:rsidP="00F85CFA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b/>
          <w:color w:val="0070C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1C5326" w:rsidRDefault="001C5326" w:rsidP="00F85CFA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b/>
          <w:color w:val="0070C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1C5326" w:rsidRPr="00F85CFA" w:rsidRDefault="001C5326" w:rsidP="00F85CFA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b/>
          <w:color w:val="0070C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AA1943" w:rsidRPr="00F85CFA" w:rsidRDefault="00AA1943" w:rsidP="00190951">
      <w:pPr>
        <w:shd w:val="clear" w:color="auto" w:fill="FFFFFF"/>
        <w:tabs>
          <w:tab w:val="right" w:pos="9072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D39E1">
        <w:rPr>
          <w:rFonts w:ascii="Times New Roman" w:hAnsi="Times New Roman"/>
          <w:sz w:val="24"/>
          <w:szCs w:val="24"/>
        </w:rPr>
        <w:t xml:space="preserve"> </w:t>
      </w:r>
      <w:r w:rsidR="00AA136B">
        <w:rPr>
          <w:noProof/>
          <w:lang w:eastAsia="bg-BG"/>
        </w:rPr>
        <w:drawing>
          <wp:inline distT="0" distB="0" distL="0" distR="0" wp14:anchorId="0B8A614F" wp14:editId="56C3C4DA">
            <wp:extent cx="5743811" cy="4492487"/>
            <wp:effectExtent l="0" t="0" r="0" b="3810"/>
            <wp:docPr id="3" name="Картина 3" descr="C:\Users\ppilyakova\Desktop\TB-e1427210705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pilyakova\Desktop\TB-e142721070568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273" cy="457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CFA">
        <w:rPr>
          <w:rFonts w:ascii="Times New Roman" w:hAnsi="Times New Roman"/>
          <w:sz w:val="24"/>
          <w:szCs w:val="24"/>
        </w:rPr>
        <w:tab/>
      </w:r>
    </w:p>
    <w:p w:rsidR="00F85CFA" w:rsidRDefault="00F85CFA" w:rsidP="00F85CFA">
      <w:pPr>
        <w:pStyle w:val="a3"/>
      </w:pPr>
    </w:p>
    <w:p w:rsidR="00AA1943" w:rsidRPr="000D2FAF" w:rsidRDefault="00240E9E" w:rsidP="00240E9E">
      <w:pPr>
        <w:shd w:val="clear" w:color="auto" w:fill="FFFFFF"/>
        <w:tabs>
          <w:tab w:val="left" w:pos="6308"/>
        </w:tabs>
        <w:spacing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27272A"/>
          <w:kern w:val="3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7272A"/>
          <w:kern w:val="36"/>
          <w:sz w:val="24"/>
          <w:szCs w:val="24"/>
          <w:lang w:eastAsia="bg-BG"/>
        </w:rPr>
        <w:tab/>
      </w:r>
    </w:p>
    <w:p w:rsidR="000D2FAF" w:rsidRDefault="000D2FAF" w:rsidP="002C1F60">
      <w:pPr>
        <w:spacing w:after="0" w:line="276" w:lineRule="auto"/>
        <w:ind w:firstLine="567"/>
        <w:jc w:val="both"/>
      </w:pPr>
    </w:p>
    <w:p w:rsidR="000D2FAF" w:rsidRDefault="000D2FAF" w:rsidP="002C1F60">
      <w:pPr>
        <w:spacing w:after="0" w:line="276" w:lineRule="auto"/>
        <w:ind w:firstLine="567"/>
        <w:jc w:val="both"/>
      </w:pPr>
    </w:p>
    <w:p w:rsidR="001C5326" w:rsidRDefault="001C5326" w:rsidP="002C1F60">
      <w:pPr>
        <w:spacing w:after="0" w:line="276" w:lineRule="auto"/>
        <w:ind w:firstLine="567"/>
        <w:jc w:val="both"/>
      </w:pPr>
    </w:p>
    <w:p w:rsidR="001C5326" w:rsidRDefault="001C5326" w:rsidP="002C1F60">
      <w:pPr>
        <w:spacing w:after="0" w:line="276" w:lineRule="auto"/>
        <w:ind w:firstLine="567"/>
        <w:jc w:val="both"/>
      </w:pPr>
    </w:p>
    <w:p w:rsidR="001C5326" w:rsidRDefault="001C5326" w:rsidP="002C1F60">
      <w:pPr>
        <w:spacing w:after="0" w:line="276" w:lineRule="auto"/>
        <w:ind w:firstLine="567"/>
        <w:jc w:val="both"/>
      </w:pPr>
    </w:p>
    <w:p w:rsidR="00F052F2" w:rsidRDefault="00F052F2" w:rsidP="00F052F2">
      <w:pPr>
        <w:tabs>
          <w:tab w:val="left" w:pos="709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bg-B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–––––––––––––––––––––––––––––––––––––––––––––––––––––––––––––––––––––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bg-B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ДИРЕКЦИЯ НАДЗОР НА ЗАРАЗНИТЕ БОЛЕСТИ</w:t>
      </w:r>
    </w:p>
    <w:p w:rsidR="00F052F2" w:rsidRDefault="00F052F2" w:rsidP="00F052F2">
      <w:pPr>
        <w:tabs>
          <w:tab w:val="left" w:pos="709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bg-BG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РЗИ -ВРАЦА</w:t>
      </w:r>
    </w:p>
    <w:p w:rsidR="00A170A6" w:rsidRDefault="00A170A6" w:rsidP="00F052F2">
      <w:pPr>
        <w:jc w:val="center"/>
      </w:pPr>
    </w:p>
    <w:sectPr w:rsidR="00A170A6" w:rsidSect="007D23F5"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F29" w:rsidRDefault="00D16F29" w:rsidP="00F85CFA">
      <w:pPr>
        <w:spacing w:after="0" w:line="240" w:lineRule="auto"/>
      </w:pPr>
      <w:r>
        <w:separator/>
      </w:r>
    </w:p>
  </w:endnote>
  <w:endnote w:type="continuationSeparator" w:id="0">
    <w:p w:rsidR="00D16F29" w:rsidRDefault="00D16F29" w:rsidP="00F8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F29" w:rsidRDefault="00D16F29" w:rsidP="00F85CFA">
      <w:pPr>
        <w:spacing w:after="0" w:line="240" w:lineRule="auto"/>
      </w:pPr>
      <w:r>
        <w:separator/>
      </w:r>
    </w:p>
  </w:footnote>
  <w:footnote w:type="continuationSeparator" w:id="0">
    <w:p w:rsidR="00D16F29" w:rsidRDefault="00D16F29" w:rsidP="00F85C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BDE"/>
    <w:rsid w:val="000D2FAF"/>
    <w:rsid w:val="001167BC"/>
    <w:rsid w:val="00190951"/>
    <w:rsid w:val="001C5326"/>
    <w:rsid w:val="00240E9E"/>
    <w:rsid w:val="002C1F60"/>
    <w:rsid w:val="003C7FB6"/>
    <w:rsid w:val="004365E9"/>
    <w:rsid w:val="004D08B6"/>
    <w:rsid w:val="004F51FD"/>
    <w:rsid w:val="006A4FFE"/>
    <w:rsid w:val="00762BDE"/>
    <w:rsid w:val="00782C74"/>
    <w:rsid w:val="007D23F5"/>
    <w:rsid w:val="00835243"/>
    <w:rsid w:val="00882214"/>
    <w:rsid w:val="00927EB1"/>
    <w:rsid w:val="00937D26"/>
    <w:rsid w:val="00975F3F"/>
    <w:rsid w:val="00A170A6"/>
    <w:rsid w:val="00AA136B"/>
    <w:rsid w:val="00AA1943"/>
    <w:rsid w:val="00AD2685"/>
    <w:rsid w:val="00B96004"/>
    <w:rsid w:val="00CC15DF"/>
    <w:rsid w:val="00CD6052"/>
    <w:rsid w:val="00D02399"/>
    <w:rsid w:val="00D16F29"/>
    <w:rsid w:val="00DC75C6"/>
    <w:rsid w:val="00F052F2"/>
    <w:rsid w:val="00F453AE"/>
    <w:rsid w:val="00F85CFA"/>
    <w:rsid w:val="00FE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38064"/>
  <w15:chartTrackingRefBased/>
  <w15:docId w15:val="{41A46AEB-D13A-4D50-99AC-A7F3EA27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4D08B6"/>
    <w:rPr>
      <w:b/>
      <w:bCs/>
    </w:rPr>
  </w:style>
  <w:style w:type="paragraph" w:styleId="a5">
    <w:name w:val="List Paragraph"/>
    <w:basedOn w:val="a"/>
    <w:uiPriority w:val="34"/>
    <w:qFormat/>
    <w:rsid w:val="00CD605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85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F85CFA"/>
  </w:style>
  <w:style w:type="paragraph" w:styleId="a8">
    <w:name w:val="footer"/>
    <w:basedOn w:val="a"/>
    <w:link w:val="a9"/>
    <w:uiPriority w:val="99"/>
    <w:unhideWhenUsed/>
    <w:rsid w:val="00F85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F85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Ya. Pilyakova</dc:creator>
  <cp:keywords/>
  <dc:description/>
  <cp:lastModifiedBy>Petya Ya. Pilyakova</cp:lastModifiedBy>
  <cp:revision>24</cp:revision>
  <dcterms:created xsi:type="dcterms:W3CDTF">2025-03-10T08:57:00Z</dcterms:created>
  <dcterms:modified xsi:type="dcterms:W3CDTF">2025-03-17T07:22:00Z</dcterms:modified>
</cp:coreProperties>
</file>