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C128" w14:textId="77777777" w:rsidR="001A7040" w:rsidRDefault="001A7040" w:rsidP="001A7040">
      <w:pPr>
        <w:spacing w:line="276" w:lineRule="auto"/>
        <w:ind w:right="422" w:firstLine="567"/>
        <w:jc w:val="both"/>
        <w:rPr>
          <w:b/>
          <w:spacing w:val="6"/>
          <w:sz w:val="32"/>
          <w:szCs w:val="32"/>
        </w:rPr>
      </w:pPr>
      <w:r w:rsidRPr="001A7040">
        <w:rPr>
          <w:b/>
          <w:spacing w:val="6"/>
          <w:sz w:val="32"/>
          <w:szCs w:val="32"/>
        </w:rPr>
        <w:t xml:space="preserve">Препис-извлечение от Протокол от </w:t>
      </w:r>
      <w:r w:rsidR="00BE0B70">
        <w:rPr>
          <w:b/>
          <w:spacing w:val="6"/>
          <w:sz w:val="32"/>
          <w:szCs w:val="32"/>
        </w:rPr>
        <w:t>03.06.2025</w:t>
      </w:r>
      <w:r w:rsidRPr="001A7040">
        <w:rPr>
          <w:b/>
          <w:spacing w:val="6"/>
          <w:sz w:val="32"/>
          <w:szCs w:val="32"/>
        </w:rPr>
        <w:t xml:space="preserve"> г.:</w:t>
      </w:r>
    </w:p>
    <w:p w14:paraId="3230D1C8" w14:textId="77777777" w:rsidR="00BB6119" w:rsidRPr="001A7040" w:rsidRDefault="00BB6119" w:rsidP="001A7040">
      <w:pPr>
        <w:spacing w:line="276" w:lineRule="auto"/>
        <w:ind w:right="422" w:firstLine="567"/>
        <w:jc w:val="both"/>
        <w:rPr>
          <w:b/>
          <w:spacing w:val="6"/>
          <w:sz w:val="32"/>
          <w:szCs w:val="32"/>
        </w:rPr>
      </w:pPr>
    </w:p>
    <w:p w14:paraId="15ECAC9E" w14:textId="77777777" w:rsidR="001A7040" w:rsidRDefault="001A7040" w:rsidP="001A7040">
      <w:pPr>
        <w:spacing w:line="276" w:lineRule="auto"/>
        <w:ind w:right="422" w:firstLine="567"/>
        <w:jc w:val="both"/>
        <w:rPr>
          <w:spacing w:val="6"/>
        </w:rPr>
      </w:pPr>
    </w:p>
    <w:p w14:paraId="33A6DD66" w14:textId="77777777" w:rsidR="007F4EB6" w:rsidRDefault="007F4EB6" w:rsidP="007F4EB6">
      <w:pPr>
        <w:spacing w:line="276" w:lineRule="auto"/>
        <w:ind w:right="422"/>
        <w:rPr>
          <w:spacing w:val="6"/>
        </w:rPr>
      </w:pPr>
    </w:p>
    <w:p w14:paraId="23886E25" w14:textId="77777777" w:rsidR="001A7040" w:rsidRDefault="001A7040" w:rsidP="007F4EB6">
      <w:pPr>
        <w:spacing w:line="276" w:lineRule="auto"/>
        <w:ind w:right="422"/>
        <w:jc w:val="center"/>
        <w:rPr>
          <w:spacing w:val="6"/>
        </w:rPr>
      </w:pPr>
      <w:r>
        <w:rPr>
          <w:spacing w:val="6"/>
        </w:rPr>
        <w:t>***</w:t>
      </w:r>
    </w:p>
    <w:p w14:paraId="43F63DFC" w14:textId="77777777" w:rsidR="001A7040" w:rsidRDefault="001A7040" w:rsidP="001A7040">
      <w:pPr>
        <w:spacing w:line="276" w:lineRule="auto"/>
        <w:ind w:right="422" w:firstLine="708"/>
        <w:jc w:val="both"/>
        <w:rPr>
          <w:spacing w:val="6"/>
        </w:rPr>
      </w:pPr>
    </w:p>
    <w:p w14:paraId="58B4BD65" w14:textId="77777777" w:rsidR="001A7040" w:rsidRDefault="001A7040" w:rsidP="001A7040">
      <w:pPr>
        <w:spacing w:line="276" w:lineRule="auto"/>
        <w:ind w:right="422" w:firstLine="708"/>
        <w:jc w:val="both"/>
        <w:rPr>
          <w:b/>
          <w:spacing w:val="6"/>
        </w:rPr>
      </w:pPr>
      <w:r w:rsidRPr="00113F57">
        <w:rPr>
          <w:spacing w:val="6"/>
        </w:rPr>
        <w:t>Предвид горното въз основа на проведе</w:t>
      </w:r>
      <w:r>
        <w:rPr>
          <w:spacing w:val="6"/>
        </w:rPr>
        <w:t>ния конкурс и на основание чл. 4</w:t>
      </w:r>
      <w:r w:rsidRPr="00113F57">
        <w:rPr>
          <w:spacing w:val="6"/>
        </w:rPr>
        <w:t>4, ал. 1 от НПК</w:t>
      </w:r>
      <w:r w:rsidR="00B73C83">
        <w:rPr>
          <w:spacing w:val="6"/>
        </w:rPr>
        <w:t>ПМ</w:t>
      </w:r>
      <w:r w:rsidRPr="00113F57">
        <w:rPr>
          <w:spacing w:val="6"/>
        </w:rPr>
        <w:t xml:space="preserve">ДС </w:t>
      </w:r>
      <w:r w:rsidRPr="00113F57">
        <w:rPr>
          <w:b/>
          <w:spacing w:val="6"/>
        </w:rPr>
        <w:t>комисията класира</w:t>
      </w:r>
      <w:r w:rsidRPr="00113F57">
        <w:rPr>
          <w:spacing w:val="6"/>
        </w:rPr>
        <w:t xml:space="preserve"> единственият допуснат и успешно издържал теста кандидат </w:t>
      </w:r>
      <w:r w:rsidR="00BE0B70">
        <w:rPr>
          <w:b/>
          <w:spacing w:val="6"/>
        </w:rPr>
        <w:t>Илияна Ивова Левашка</w:t>
      </w:r>
      <w:r w:rsidRPr="00113F57">
        <w:rPr>
          <w:b/>
          <w:spacing w:val="6"/>
          <w:lang w:val="ru-RU"/>
        </w:rPr>
        <w:t xml:space="preserve"> в конкурса за </w:t>
      </w:r>
      <w:r w:rsidRPr="00113F57">
        <w:rPr>
          <w:b/>
          <w:spacing w:val="6"/>
        </w:rPr>
        <w:t>длъж</w:t>
      </w:r>
      <w:r>
        <w:rPr>
          <w:b/>
          <w:spacing w:val="6"/>
        </w:rPr>
        <w:t>ността „Старши експерт ГРАО” в д</w:t>
      </w:r>
      <w:r w:rsidRPr="00113F57">
        <w:rPr>
          <w:b/>
          <w:spacing w:val="6"/>
        </w:rPr>
        <w:t>ирекция „</w:t>
      </w:r>
      <w:r>
        <w:rPr>
          <w:b/>
          <w:spacing w:val="6"/>
        </w:rPr>
        <w:t>Ф</w:t>
      </w:r>
      <w:r w:rsidRPr="00113F57">
        <w:rPr>
          <w:b/>
          <w:spacing w:val="6"/>
        </w:rPr>
        <w:t xml:space="preserve">инансово-счетоводни </w:t>
      </w:r>
      <w:r>
        <w:rPr>
          <w:b/>
          <w:spacing w:val="6"/>
        </w:rPr>
        <w:t xml:space="preserve">и правни </w:t>
      </w:r>
      <w:r w:rsidR="00BE0B70">
        <w:rPr>
          <w:b/>
          <w:spacing w:val="6"/>
        </w:rPr>
        <w:t>дейности и</w:t>
      </w:r>
      <w:r w:rsidRPr="00113F57">
        <w:rPr>
          <w:b/>
          <w:spacing w:val="6"/>
        </w:rPr>
        <w:t xml:space="preserve"> административно обслужване</w:t>
      </w:r>
      <w:r>
        <w:rPr>
          <w:b/>
          <w:spacing w:val="6"/>
        </w:rPr>
        <w:t xml:space="preserve"> </w:t>
      </w:r>
      <w:r w:rsidRPr="00113F57">
        <w:rPr>
          <w:b/>
          <w:spacing w:val="6"/>
        </w:rPr>
        <w:t xml:space="preserve">” при Община Борован по достигнатия от нея резултат от </w:t>
      </w:r>
      <w:r w:rsidR="00BE0B70">
        <w:rPr>
          <w:b/>
          <w:spacing w:val="6"/>
        </w:rPr>
        <w:t>265</w:t>
      </w:r>
      <w:r w:rsidR="005F6C98" w:rsidRPr="00113F57">
        <w:rPr>
          <w:b/>
          <w:spacing w:val="6"/>
        </w:rPr>
        <w:t xml:space="preserve"> (</w:t>
      </w:r>
      <w:r w:rsidR="005F6C98" w:rsidRPr="00067D8F">
        <w:rPr>
          <w:b/>
          <w:spacing w:val="6"/>
        </w:rPr>
        <w:t xml:space="preserve">двеста </w:t>
      </w:r>
      <w:r w:rsidR="00BE0B70">
        <w:rPr>
          <w:b/>
          <w:spacing w:val="6"/>
        </w:rPr>
        <w:t>шест</w:t>
      </w:r>
      <w:r w:rsidR="005F6C98" w:rsidRPr="00067D8F">
        <w:rPr>
          <w:b/>
          <w:spacing w:val="6"/>
        </w:rPr>
        <w:t xml:space="preserve">десет и </w:t>
      </w:r>
      <w:r w:rsidR="00BE0B70">
        <w:rPr>
          <w:b/>
          <w:spacing w:val="6"/>
        </w:rPr>
        <w:t>пет)</w:t>
      </w:r>
      <w:r w:rsidR="005F6C98" w:rsidRPr="00113F57">
        <w:rPr>
          <w:b/>
          <w:spacing w:val="6"/>
        </w:rPr>
        <w:t xml:space="preserve"> точки</w:t>
      </w:r>
      <w:r>
        <w:rPr>
          <w:b/>
          <w:spacing w:val="6"/>
        </w:rPr>
        <w:t>.</w:t>
      </w:r>
    </w:p>
    <w:p w14:paraId="28D2A528" w14:textId="77777777" w:rsidR="007F4EB6" w:rsidRDefault="007F4EB6" w:rsidP="007F4EB6">
      <w:pPr>
        <w:rPr>
          <w:b/>
          <w:spacing w:val="6"/>
        </w:rPr>
      </w:pPr>
    </w:p>
    <w:p w14:paraId="3416C4BA" w14:textId="77777777" w:rsidR="0041268D" w:rsidRDefault="001A7040" w:rsidP="007F4EB6">
      <w:pPr>
        <w:jc w:val="center"/>
      </w:pPr>
      <w:r>
        <w:t>***</w:t>
      </w:r>
    </w:p>
    <w:sectPr w:rsidR="0041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FD"/>
    <w:rsid w:val="001A7040"/>
    <w:rsid w:val="0041268D"/>
    <w:rsid w:val="005F6C98"/>
    <w:rsid w:val="007737FD"/>
    <w:rsid w:val="007F4EB6"/>
    <w:rsid w:val="00B73C83"/>
    <w:rsid w:val="00BB6119"/>
    <w:rsid w:val="00BE0B70"/>
    <w:rsid w:val="00BE694A"/>
    <w:rsid w:val="00DE54E1"/>
    <w:rsid w:val="00F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F5E2"/>
  <w15:chartTrackingRefBased/>
  <w15:docId w15:val="{5E18FD5E-9726-41DE-A647-9AA74118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Geormezovsk</dc:creator>
  <cp:keywords/>
  <dc:description/>
  <cp:lastModifiedBy>Tanq Petkova</cp:lastModifiedBy>
  <cp:revision>2</cp:revision>
  <dcterms:created xsi:type="dcterms:W3CDTF">2025-06-03T10:38:00Z</dcterms:created>
  <dcterms:modified xsi:type="dcterms:W3CDTF">2025-06-03T10:38:00Z</dcterms:modified>
</cp:coreProperties>
</file>