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8E" w:rsidRPr="00E7038E" w:rsidRDefault="00E7038E" w:rsidP="00E7038E">
      <w:pPr>
        <w:spacing w:after="0" w:line="240" w:lineRule="auto"/>
        <w:ind w:firstLine="360"/>
        <w:jc w:val="center"/>
        <w:rPr>
          <w:rFonts w:ascii="Times New Roman" w:eastAsia="Times New Roman" w:hAnsi="Times New Roman" w:cs="Times New Roman"/>
          <w:b/>
          <w:sz w:val="32"/>
          <w:szCs w:val="32"/>
          <w:lang w:eastAsia="bg-BG"/>
        </w:rPr>
      </w:pPr>
      <w:r w:rsidRPr="00E7038E">
        <w:rPr>
          <w:rFonts w:ascii="Times New Roman" w:eastAsia="Times New Roman" w:hAnsi="Times New Roman" w:cs="Times New Roman"/>
          <w:b/>
          <w:sz w:val="32"/>
          <w:szCs w:val="32"/>
          <w:lang w:eastAsia="bg-BG"/>
        </w:rPr>
        <w:t xml:space="preserve">ПРАВИЛНИК ЗА ИЗМЕНЕНИЕ И ДОПЪЛНЕНИЕ НА </w:t>
      </w:r>
    </w:p>
    <w:p w:rsidR="00E7038E" w:rsidRDefault="00E7038E" w:rsidP="00E7038E">
      <w:pPr>
        <w:spacing w:after="0" w:line="240" w:lineRule="auto"/>
        <w:ind w:firstLine="360"/>
        <w:jc w:val="center"/>
        <w:rPr>
          <w:rFonts w:ascii="Times New Roman" w:eastAsia="Times New Roman" w:hAnsi="Times New Roman" w:cs="Times New Roman"/>
          <w:b/>
          <w:sz w:val="28"/>
          <w:szCs w:val="28"/>
          <w:lang w:eastAsia="bg-BG"/>
        </w:rPr>
      </w:pPr>
      <w:r w:rsidRPr="00E7038E">
        <w:rPr>
          <w:rFonts w:ascii="Times New Roman" w:eastAsia="Times New Roman" w:hAnsi="Times New Roman" w:cs="Times New Roman"/>
          <w:b/>
          <w:sz w:val="28"/>
          <w:szCs w:val="28"/>
          <w:lang w:eastAsia="bg-BG"/>
        </w:rPr>
        <w:t xml:space="preserve">ПРАВИЛНИКА ЗА ОРГАНИЗАЦИЯТА И ДЕЙНОСТТА НА ОБЩИНСКИ СЪВЕТ – БОРОВАН, НЕГОВИТЕ КОМИСИИ И ВЗАИМОДЕЙСТВИЕТО МУ С ОБЩИНСКАТА АДМИНИСТРАЦИЯ </w:t>
      </w:r>
    </w:p>
    <w:p w:rsidR="00E7038E" w:rsidRPr="00E7038E" w:rsidRDefault="00E7038E" w:rsidP="00E7038E">
      <w:pPr>
        <w:spacing w:after="0" w:line="240" w:lineRule="auto"/>
        <w:ind w:firstLine="360"/>
        <w:jc w:val="center"/>
        <w:rPr>
          <w:rFonts w:ascii="Times New Roman" w:eastAsia="Times New Roman" w:hAnsi="Times New Roman" w:cs="Times New Roman"/>
          <w:b/>
          <w:sz w:val="28"/>
          <w:szCs w:val="28"/>
          <w:lang w:eastAsia="bg-BG"/>
        </w:rPr>
      </w:pPr>
      <w:r w:rsidRPr="00E7038E">
        <w:rPr>
          <w:rFonts w:ascii="Times New Roman" w:eastAsia="Times New Roman" w:hAnsi="Times New Roman" w:cs="Times New Roman"/>
          <w:b/>
          <w:sz w:val="28"/>
          <w:szCs w:val="28"/>
          <w:lang w:eastAsia="bg-BG"/>
        </w:rPr>
        <w:t>ЗА МАНДАТ 2023 – 2027 г.</w:t>
      </w:r>
    </w:p>
    <w:p w:rsidR="00E7038E" w:rsidRPr="00E7038E" w:rsidRDefault="00E7038E" w:rsidP="00E7038E">
      <w:pPr>
        <w:spacing w:after="0" w:line="240" w:lineRule="auto"/>
        <w:ind w:firstLine="360"/>
        <w:jc w:val="center"/>
        <w:rPr>
          <w:rFonts w:ascii="Times New Roman" w:eastAsia="Times New Roman" w:hAnsi="Times New Roman" w:cs="Times New Roman"/>
          <w:b/>
          <w:i/>
          <w:sz w:val="18"/>
          <w:szCs w:val="18"/>
          <w:lang w:eastAsia="bg-BG"/>
        </w:rPr>
      </w:pPr>
    </w:p>
    <w:p w:rsidR="00E7038E" w:rsidRPr="00E7038E" w:rsidRDefault="00E7038E" w:rsidP="00E7038E">
      <w:pPr>
        <w:spacing w:after="0" w:line="240" w:lineRule="auto"/>
        <w:rPr>
          <w:rFonts w:ascii="Times New Roman" w:eastAsia="Times New Roman" w:hAnsi="Times New Roman" w:cs="Times New Roman"/>
          <w:b/>
          <w:sz w:val="24"/>
          <w:szCs w:val="24"/>
          <w:lang w:val="en-US" w:eastAsia="bg-BG"/>
        </w:rPr>
      </w:pPr>
    </w:p>
    <w:p w:rsidR="00E7038E" w:rsidRPr="00E7038E" w:rsidRDefault="00E7038E" w:rsidP="00E7038E">
      <w:pPr>
        <w:spacing w:after="0" w:line="240" w:lineRule="auto"/>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 1. В член 11 се създава нова алинея 5:</w:t>
      </w:r>
    </w:p>
    <w:p w:rsidR="00E7038E" w:rsidRPr="00E7038E" w:rsidRDefault="00E7038E" w:rsidP="00E7038E">
      <w:pPr>
        <w:spacing w:after="0" w:line="240" w:lineRule="auto"/>
        <w:ind w:left="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„(5)</w:t>
      </w:r>
      <w:r w:rsidRPr="00E7038E">
        <w:rPr>
          <w:rFonts w:ascii="Times New Roman" w:eastAsia="Times New Roman" w:hAnsi="Times New Roman" w:cs="Times New Roman"/>
          <w:sz w:val="24"/>
          <w:szCs w:val="24"/>
          <w:lang w:eastAsia="bg-BG"/>
        </w:rPr>
        <w:t xml:space="preserve"> </w:t>
      </w:r>
      <w:r w:rsidRPr="00E7038E">
        <w:rPr>
          <w:rFonts w:ascii="Times New Roman" w:eastAsia="Times New Roman" w:hAnsi="Times New Roman" w:cs="Times New Roman"/>
          <w:b/>
          <w:sz w:val="24"/>
          <w:szCs w:val="24"/>
          <w:lang w:eastAsia="bg-BG"/>
        </w:rPr>
        <w:t>(Нова - ДВ, бр. 38 от 2025 г.)</w:t>
      </w:r>
      <w:r w:rsidRPr="00E7038E">
        <w:rPr>
          <w:rFonts w:ascii="Times New Roman" w:eastAsia="Times New Roman" w:hAnsi="Times New Roman" w:cs="Times New Roman"/>
          <w:sz w:val="24"/>
          <w:szCs w:val="24"/>
          <w:lang w:eastAsia="bg-BG"/>
        </w:rPr>
        <w:t xml:space="preserve"> Общинският съвет приема Етичен кодекс на общинските съветници.“</w:t>
      </w:r>
    </w:p>
    <w:p w:rsidR="00E7038E" w:rsidRPr="00E7038E" w:rsidRDefault="00E7038E" w:rsidP="00E7038E">
      <w:pPr>
        <w:spacing w:after="0" w:line="240" w:lineRule="auto"/>
        <w:ind w:left="708"/>
        <w:jc w:val="both"/>
        <w:rPr>
          <w:rFonts w:ascii="Times New Roman" w:eastAsia="Times New Roman" w:hAnsi="Times New Roman" w:cs="Times New Roman"/>
          <w:sz w:val="24"/>
          <w:szCs w:val="24"/>
          <w:lang w:eastAsia="bg-BG"/>
        </w:rPr>
      </w:pPr>
    </w:p>
    <w:p w:rsidR="00E7038E" w:rsidRPr="00E7038E" w:rsidRDefault="00E7038E" w:rsidP="00E7038E">
      <w:pPr>
        <w:spacing w:after="0" w:line="240" w:lineRule="auto"/>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 2. В член 23 се правят следните изменения:</w:t>
      </w:r>
    </w:p>
    <w:p w:rsidR="00E7038E" w:rsidRPr="00E7038E" w:rsidRDefault="00E7038E" w:rsidP="00E7038E">
      <w:pPr>
        <w:spacing w:after="0" w:line="240" w:lineRule="auto"/>
        <w:ind w:left="720"/>
        <w:contextualSpacing/>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а) В алинея 1</w:t>
      </w:r>
      <w:r w:rsidRPr="00E7038E">
        <w:rPr>
          <w:rFonts w:ascii="Calibri" w:eastAsia="Calibri" w:hAnsi="Calibri" w:cs="Times New Roman"/>
          <w:b/>
        </w:rPr>
        <w:t xml:space="preserve"> </w:t>
      </w:r>
      <w:r w:rsidRPr="00E7038E">
        <w:rPr>
          <w:rFonts w:ascii="Times New Roman" w:eastAsia="Calibri" w:hAnsi="Times New Roman" w:cs="Times New Roman"/>
          <w:b/>
          <w:sz w:val="24"/>
          <w:szCs w:val="24"/>
        </w:rPr>
        <w:t>се</w:t>
      </w:r>
      <w:r w:rsidRPr="00E7038E">
        <w:rPr>
          <w:rFonts w:ascii="Bell MT" w:eastAsia="Calibri" w:hAnsi="Bell MT" w:cs="Times New Roman"/>
          <w:b/>
          <w:sz w:val="24"/>
          <w:szCs w:val="24"/>
        </w:rPr>
        <w:t xml:space="preserve"> </w:t>
      </w:r>
      <w:r w:rsidRPr="00E7038E">
        <w:rPr>
          <w:rFonts w:ascii="Times New Roman" w:eastAsia="Times New Roman" w:hAnsi="Times New Roman" w:cs="Times New Roman"/>
          <w:b/>
          <w:sz w:val="24"/>
          <w:szCs w:val="24"/>
          <w:lang w:eastAsia="bg-BG"/>
        </w:rPr>
        <w:t>създава нова точка 3:</w:t>
      </w:r>
    </w:p>
    <w:p w:rsidR="00E7038E" w:rsidRPr="00E7038E" w:rsidRDefault="00E7038E" w:rsidP="00E7038E">
      <w:pPr>
        <w:spacing w:after="0" w:line="240" w:lineRule="auto"/>
        <w:ind w:left="720"/>
        <w:contextualSpacing/>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sz w:val="24"/>
          <w:szCs w:val="24"/>
          <w:lang w:eastAsia="bg-BG"/>
        </w:rPr>
        <w:t>„</w:t>
      </w:r>
      <w:r w:rsidRPr="00E7038E">
        <w:rPr>
          <w:rFonts w:ascii="Times New Roman" w:eastAsia="Times New Roman" w:hAnsi="Times New Roman" w:cs="Times New Roman"/>
          <w:b/>
          <w:sz w:val="24"/>
          <w:szCs w:val="24"/>
          <w:lang w:eastAsia="bg-BG"/>
        </w:rPr>
        <w:t>(1) т. 3.  (Нова - ДВ, бр. 38 от 2025 г.)</w:t>
      </w:r>
      <w:r w:rsidRPr="00E7038E">
        <w:rPr>
          <w:rFonts w:ascii="Times New Roman" w:eastAsia="Times New Roman" w:hAnsi="Times New Roman" w:cs="Times New Roman"/>
          <w:sz w:val="24"/>
          <w:szCs w:val="24"/>
          <w:lang w:eastAsia="bg-BG"/>
        </w:rPr>
        <w:t xml:space="preserve"> Общинският съветник е длъжен да осъществява дейността си при спазване на правилата на Етичния кодекс на общинските съветници.“</w:t>
      </w:r>
    </w:p>
    <w:p w:rsidR="00E7038E" w:rsidRPr="00E7038E" w:rsidRDefault="00E7038E" w:rsidP="00E7038E">
      <w:pPr>
        <w:spacing w:after="0" w:line="240" w:lineRule="auto"/>
        <w:jc w:val="both"/>
        <w:rPr>
          <w:rFonts w:ascii="Times New Roman" w:eastAsia="Times New Roman" w:hAnsi="Times New Roman" w:cs="Times New Roman"/>
          <w:b/>
          <w:sz w:val="24"/>
          <w:szCs w:val="24"/>
          <w:lang w:eastAsia="bg-BG"/>
        </w:rPr>
      </w:pPr>
    </w:p>
    <w:p w:rsidR="00E7038E" w:rsidRPr="00E7038E" w:rsidRDefault="00E7038E" w:rsidP="00E7038E">
      <w:pPr>
        <w:spacing w:after="0" w:line="240" w:lineRule="auto"/>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 3. В чл. 24, ал. 1, т. 4 се изменя изцяло и придобива следния вид:</w:t>
      </w:r>
    </w:p>
    <w:p w:rsidR="00E7038E" w:rsidRDefault="00E7038E" w:rsidP="00E7038E">
      <w:pPr>
        <w:spacing w:after="0" w:line="240" w:lineRule="auto"/>
        <w:ind w:left="708"/>
        <w:jc w:val="both"/>
        <w:rPr>
          <w:rFonts w:ascii="Times New Roman" w:eastAsia="Times New Roman" w:hAnsi="Times New Roman"/>
          <w:sz w:val="24"/>
          <w:szCs w:val="24"/>
          <w:lang w:eastAsia="bg-BG"/>
        </w:rPr>
      </w:pPr>
      <w:r w:rsidRPr="00E7038E">
        <w:rPr>
          <w:rFonts w:ascii="Times New Roman" w:eastAsia="Times New Roman" w:hAnsi="Times New Roman" w:cs="Times New Roman"/>
          <w:sz w:val="24"/>
          <w:szCs w:val="24"/>
          <w:lang w:eastAsia="bg-BG"/>
        </w:rPr>
        <w:t xml:space="preserve">„(1) т. 4. </w:t>
      </w:r>
      <w:r w:rsidR="00432380">
        <w:rPr>
          <w:rFonts w:ascii="Times New Roman" w:eastAsia="Times New Roman" w:hAnsi="Times New Roman"/>
          <w:sz w:val="24"/>
          <w:szCs w:val="24"/>
          <w:lang w:eastAsia="bg-BG"/>
        </w:rPr>
        <w:t xml:space="preserve">да отправя </w:t>
      </w:r>
      <w:r w:rsidR="00432380" w:rsidRPr="00A31877">
        <w:rPr>
          <w:rFonts w:ascii="Times New Roman" w:eastAsia="Times New Roman" w:hAnsi="Times New Roman"/>
          <w:sz w:val="24"/>
          <w:szCs w:val="24"/>
          <w:lang w:eastAsia="bg-BG"/>
        </w:rPr>
        <w:t xml:space="preserve">питания към Кмета. На </w:t>
      </w:r>
      <w:r w:rsidR="00432380">
        <w:rPr>
          <w:rFonts w:ascii="Times New Roman" w:eastAsia="Times New Roman" w:hAnsi="Times New Roman"/>
          <w:sz w:val="24"/>
          <w:szCs w:val="24"/>
          <w:lang w:eastAsia="bg-BG"/>
        </w:rPr>
        <w:t>устно питане</w:t>
      </w:r>
      <w:r w:rsidR="00432380" w:rsidRPr="00A31877">
        <w:rPr>
          <w:rFonts w:ascii="Times New Roman" w:eastAsia="Times New Roman" w:hAnsi="Times New Roman"/>
          <w:sz w:val="24"/>
          <w:szCs w:val="24"/>
          <w:lang w:eastAsia="bg-BG"/>
        </w:rPr>
        <w:t xml:space="preserve"> се отговаря </w:t>
      </w:r>
      <w:r w:rsidR="00432380">
        <w:rPr>
          <w:rFonts w:ascii="Times New Roman" w:eastAsia="Times New Roman" w:hAnsi="Times New Roman"/>
          <w:sz w:val="24"/>
          <w:szCs w:val="24"/>
          <w:lang w:eastAsia="bg-BG"/>
        </w:rPr>
        <w:t>устно на следващо заседание. На п</w:t>
      </w:r>
      <w:r w:rsidR="00432380" w:rsidRPr="00A31877">
        <w:rPr>
          <w:rFonts w:ascii="Times New Roman" w:eastAsia="Times New Roman" w:hAnsi="Times New Roman"/>
          <w:sz w:val="24"/>
          <w:szCs w:val="24"/>
          <w:lang w:eastAsia="bg-BG"/>
        </w:rPr>
        <w:t xml:space="preserve">исмено </w:t>
      </w:r>
      <w:r w:rsidR="00432380">
        <w:rPr>
          <w:rFonts w:ascii="Times New Roman" w:eastAsia="Times New Roman" w:hAnsi="Times New Roman"/>
          <w:sz w:val="24"/>
          <w:szCs w:val="24"/>
          <w:lang w:eastAsia="bg-BG"/>
        </w:rPr>
        <w:t xml:space="preserve">питане се отговаря писмено </w:t>
      </w:r>
      <w:r w:rsidR="00432380" w:rsidRPr="00A31877">
        <w:rPr>
          <w:rFonts w:ascii="Times New Roman" w:eastAsia="Times New Roman" w:hAnsi="Times New Roman"/>
          <w:sz w:val="24"/>
          <w:szCs w:val="24"/>
          <w:lang w:eastAsia="bg-BG"/>
        </w:rPr>
        <w:t>на следващо заседа</w:t>
      </w:r>
      <w:r w:rsidR="00432380">
        <w:rPr>
          <w:rFonts w:ascii="Times New Roman" w:eastAsia="Times New Roman" w:hAnsi="Times New Roman"/>
          <w:sz w:val="24"/>
          <w:szCs w:val="24"/>
          <w:lang w:eastAsia="bg-BG"/>
        </w:rPr>
        <w:t xml:space="preserve">ние на Общински съвет – Борован. </w:t>
      </w:r>
      <w:r w:rsidR="00432380" w:rsidRPr="00E227E6">
        <w:rPr>
          <w:rFonts w:ascii="Times New Roman" w:eastAsia="Times New Roman" w:hAnsi="Times New Roman"/>
          <w:sz w:val="24"/>
          <w:szCs w:val="24"/>
          <w:lang w:eastAsia="bg-BG"/>
        </w:rPr>
        <w:t>Писмените питания се завеждат в деловодството на Общински съвет – Борован.“</w:t>
      </w:r>
    </w:p>
    <w:p w:rsidR="00432380" w:rsidRPr="00E7038E" w:rsidRDefault="00432380" w:rsidP="00E7038E">
      <w:pPr>
        <w:spacing w:after="0" w:line="240" w:lineRule="auto"/>
        <w:ind w:left="708"/>
        <w:jc w:val="both"/>
        <w:rPr>
          <w:rFonts w:ascii="Times New Roman" w:eastAsia="Times New Roman" w:hAnsi="Times New Roman" w:cs="Times New Roman"/>
          <w:sz w:val="24"/>
          <w:szCs w:val="24"/>
          <w:lang w:eastAsia="bg-BG"/>
        </w:rPr>
      </w:pPr>
    </w:p>
    <w:p w:rsidR="00E7038E" w:rsidRPr="00E7038E" w:rsidRDefault="00E7038E" w:rsidP="00E7038E">
      <w:pPr>
        <w:spacing w:after="0" w:line="240" w:lineRule="auto"/>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 4. В член 31 се правят следните изменения:</w:t>
      </w:r>
    </w:p>
    <w:p w:rsidR="00E7038E" w:rsidRPr="00E7038E" w:rsidRDefault="00E7038E" w:rsidP="00E7038E">
      <w:pPr>
        <w:spacing w:after="0" w:line="240" w:lineRule="auto"/>
        <w:ind w:firstLine="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а) в ал. 2 се добавя нова точка 5:</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„(2) т. 5. (Нова - ДВ, бр. 38 от 2025 г.) </w:t>
      </w:r>
      <w:r w:rsidRPr="00E7038E">
        <w:rPr>
          <w:rFonts w:ascii="Times New Roman" w:eastAsia="Times New Roman" w:hAnsi="Times New Roman" w:cs="Times New Roman"/>
          <w:sz w:val="24"/>
          <w:szCs w:val="24"/>
          <w:lang w:eastAsia="bg-BG"/>
        </w:rPr>
        <w:t>етична комисия.</w:t>
      </w:r>
    </w:p>
    <w:p w:rsidR="00E7038E" w:rsidRPr="00E7038E" w:rsidRDefault="00E7038E" w:rsidP="00E7038E">
      <w:pPr>
        <w:spacing w:after="0" w:line="240" w:lineRule="auto"/>
        <w:ind w:firstLine="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б) създава се нова алинея 6:</w:t>
      </w:r>
    </w:p>
    <w:p w:rsidR="00E7038E" w:rsidRPr="00E7038E" w:rsidRDefault="00E7038E" w:rsidP="00E7038E">
      <w:pPr>
        <w:spacing w:after="0" w:line="240" w:lineRule="auto"/>
        <w:ind w:left="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(6) (Нова - ДВ, бр. 38 от 2025 г.) </w:t>
      </w:r>
      <w:r w:rsidRPr="00E7038E">
        <w:rPr>
          <w:rFonts w:ascii="Times New Roman" w:eastAsia="Times New Roman" w:hAnsi="Times New Roman" w:cs="Times New Roman"/>
          <w:sz w:val="24"/>
          <w:szCs w:val="24"/>
          <w:lang w:eastAsia="bg-BG"/>
        </w:rPr>
        <w:t>Етичната комисия разглежда сигнали за нарушения на Етичния кодекс на общинските съветници, включително сигнали за неетично поведение. Постъпилите сигнали за конфликт на интереси и за корупция на общински съветници се изпращат на съответните компетентни органи.</w:t>
      </w:r>
    </w:p>
    <w:p w:rsidR="00E7038E" w:rsidRPr="00E7038E" w:rsidRDefault="00E7038E" w:rsidP="00E7038E">
      <w:pPr>
        <w:spacing w:after="0" w:line="240" w:lineRule="auto"/>
        <w:ind w:left="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в)</w:t>
      </w:r>
      <w:r w:rsidRPr="00E7038E">
        <w:rPr>
          <w:rFonts w:ascii="Calibri" w:eastAsia="Calibri" w:hAnsi="Calibri" w:cs="Times New Roman"/>
        </w:rPr>
        <w:t xml:space="preserve"> </w:t>
      </w:r>
      <w:r w:rsidRPr="00E7038E">
        <w:rPr>
          <w:rFonts w:ascii="Times New Roman" w:eastAsia="Times New Roman" w:hAnsi="Times New Roman" w:cs="Times New Roman"/>
          <w:b/>
          <w:sz w:val="24"/>
          <w:szCs w:val="24"/>
          <w:lang w:eastAsia="bg-BG"/>
        </w:rPr>
        <w:t>създава се нова алинея 7:</w:t>
      </w:r>
    </w:p>
    <w:p w:rsidR="00E7038E" w:rsidRPr="00E7038E" w:rsidRDefault="00E7038E" w:rsidP="00E7038E">
      <w:pPr>
        <w:spacing w:after="0" w:line="240" w:lineRule="auto"/>
        <w:ind w:left="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„(7) (Нова - ДВ, бр. 38 от 2025 г.) </w:t>
      </w:r>
      <w:r w:rsidRPr="00E7038E">
        <w:rPr>
          <w:rFonts w:ascii="Times New Roman" w:eastAsia="Times New Roman" w:hAnsi="Times New Roman" w:cs="Times New Roman"/>
          <w:sz w:val="24"/>
          <w:szCs w:val="24"/>
          <w:lang w:eastAsia="bg-BG"/>
        </w:rPr>
        <w:t>В отчета на комисията по ал. 1, т. 5 се включва информация за броя на подадените сигнали за неетично поведение, за конфликт на интереси и за корупция на общински съветници и други нарушения на Етичния кодекс на общинските съветници, както и за предприетите действия по тях. Информацията се оповестява публично на интернет страницата на съответния общински съвет след разглеждането на отчета по реда на чл. 16, ал. 6 от този Правилник.“</w:t>
      </w:r>
    </w:p>
    <w:p w:rsidR="00E7038E" w:rsidRPr="00E7038E" w:rsidRDefault="00E7038E" w:rsidP="00E7038E">
      <w:pPr>
        <w:spacing w:after="0" w:line="240" w:lineRule="auto"/>
        <w:ind w:left="708"/>
        <w:jc w:val="both"/>
        <w:rPr>
          <w:rFonts w:ascii="Times New Roman" w:eastAsia="Times New Roman" w:hAnsi="Times New Roman" w:cs="Times New Roman"/>
          <w:sz w:val="24"/>
          <w:szCs w:val="24"/>
          <w:lang w:eastAsia="bg-BG"/>
        </w:rPr>
      </w:pPr>
    </w:p>
    <w:p w:rsidR="00E7038E" w:rsidRPr="00E7038E" w:rsidRDefault="00E7038E" w:rsidP="00E7038E">
      <w:pPr>
        <w:spacing w:after="0" w:line="240" w:lineRule="auto"/>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 5. В член 92 се създава нова алинея 4:</w:t>
      </w:r>
    </w:p>
    <w:p w:rsidR="00E7038E" w:rsidRPr="00E7038E" w:rsidRDefault="00E7038E" w:rsidP="00E7038E">
      <w:pPr>
        <w:spacing w:after="0" w:line="240" w:lineRule="auto"/>
        <w:ind w:left="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„(4) (Нова - ДВ, бр. 38 от 2025 г.) </w:t>
      </w:r>
      <w:r w:rsidRPr="00E7038E">
        <w:rPr>
          <w:rFonts w:ascii="Times New Roman" w:eastAsia="Times New Roman" w:hAnsi="Times New Roman" w:cs="Times New Roman"/>
          <w:sz w:val="24"/>
          <w:szCs w:val="24"/>
          <w:lang w:eastAsia="bg-BG"/>
        </w:rPr>
        <w:t>Влезлите в сила актове на съответните компетентни органи, с които се установяват нарушения на Етичния кодекс на общинските съветници, несъвместимост, конфликт на интереси или корупция на общински съветници, се оповестяват публично на интернет страницата на съответния общински съвет при спазване на нормативните изисквания за защита на личните данни.“</w:t>
      </w:r>
    </w:p>
    <w:p w:rsidR="00E7038E" w:rsidRPr="00E7038E" w:rsidRDefault="00E7038E" w:rsidP="00E7038E">
      <w:pPr>
        <w:jc w:val="center"/>
        <w:rPr>
          <w:rFonts w:ascii="Times New Roman" w:eastAsia="Calibri" w:hAnsi="Times New Roman" w:cs="Times New Roman"/>
          <w:b/>
          <w:sz w:val="24"/>
          <w:szCs w:val="24"/>
        </w:rPr>
      </w:pPr>
      <w:r w:rsidRPr="00E7038E">
        <w:rPr>
          <w:rFonts w:ascii="Times New Roman" w:eastAsia="Calibri" w:hAnsi="Times New Roman" w:cs="Times New Roman"/>
          <w:b/>
          <w:sz w:val="24"/>
          <w:szCs w:val="24"/>
        </w:rPr>
        <w:t>Преходни и заключителни разпоредби</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sz w:val="24"/>
          <w:szCs w:val="24"/>
          <w:lang w:eastAsia="bg-BG"/>
        </w:rPr>
        <w:t xml:space="preserve">§ 1. В </w:t>
      </w:r>
      <w:r w:rsidRPr="00E7038E">
        <w:rPr>
          <w:rFonts w:ascii="Times New Roman" w:eastAsia="Times New Roman" w:hAnsi="Times New Roman" w:cs="Times New Roman"/>
          <w:b/>
          <w:sz w:val="24"/>
          <w:szCs w:val="24"/>
          <w:lang w:eastAsia="bg-BG"/>
        </w:rPr>
        <w:t>чл. 11</w:t>
      </w:r>
      <w:r w:rsidRPr="00E7038E">
        <w:rPr>
          <w:rFonts w:ascii="Times New Roman" w:eastAsia="Times New Roman" w:hAnsi="Times New Roman" w:cs="Times New Roman"/>
          <w:sz w:val="24"/>
          <w:szCs w:val="24"/>
          <w:lang w:eastAsia="bg-BG"/>
        </w:rPr>
        <w:t xml:space="preserve"> се създава нова ал. 5: „(</w:t>
      </w:r>
      <w:proofErr w:type="spellStart"/>
      <w:r w:rsidRPr="00E7038E">
        <w:rPr>
          <w:rFonts w:ascii="Times New Roman" w:eastAsia="Times New Roman" w:hAnsi="Times New Roman" w:cs="Times New Roman"/>
          <w:sz w:val="24"/>
          <w:szCs w:val="24"/>
          <w:lang w:eastAsia="bg-BG"/>
        </w:rPr>
        <w:t>5</w:t>
      </w:r>
      <w:proofErr w:type="spellEnd"/>
      <w:r w:rsidRPr="00E7038E">
        <w:rPr>
          <w:rFonts w:ascii="Times New Roman" w:eastAsia="Times New Roman" w:hAnsi="Times New Roman" w:cs="Times New Roman"/>
          <w:sz w:val="24"/>
          <w:szCs w:val="24"/>
          <w:lang w:eastAsia="bg-BG"/>
        </w:rPr>
        <w:t>) (Нова - ДВ, бр. 38 от 2025 г.) Общинският съвет приема Етичен кодекс на общинските съветници.“</w:t>
      </w:r>
    </w:p>
    <w:p w:rsidR="00E7038E" w:rsidRPr="00E7038E" w:rsidRDefault="00E7038E" w:rsidP="00E7038E">
      <w:pPr>
        <w:spacing w:after="0" w:line="240" w:lineRule="auto"/>
        <w:ind w:firstLine="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sz w:val="24"/>
          <w:szCs w:val="24"/>
          <w:lang w:eastAsia="bg-BG"/>
        </w:rPr>
        <w:t xml:space="preserve">§ 2. В </w:t>
      </w:r>
      <w:r w:rsidRPr="00E7038E">
        <w:rPr>
          <w:rFonts w:ascii="Times New Roman" w:eastAsia="Times New Roman" w:hAnsi="Times New Roman" w:cs="Times New Roman"/>
          <w:b/>
          <w:sz w:val="24"/>
          <w:szCs w:val="24"/>
          <w:lang w:eastAsia="bg-BG"/>
        </w:rPr>
        <w:t xml:space="preserve">чл. 23 се правят следните изменения: </w:t>
      </w:r>
    </w:p>
    <w:p w:rsidR="00E7038E" w:rsidRPr="00E7038E" w:rsidRDefault="00E7038E" w:rsidP="00E7038E">
      <w:pPr>
        <w:spacing w:after="0" w:line="240" w:lineRule="auto"/>
        <w:ind w:left="720"/>
        <w:contextualSpacing/>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а) В ал. 1</w:t>
      </w:r>
      <w:r w:rsidRPr="00E7038E">
        <w:rPr>
          <w:rFonts w:ascii="Calibri" w:eastAsia="Calibri" w:hAnsi="Calibri" w:cs="Times New Roman"/>
          <w:b/>
        </w:rPr>
        <w:t xml:space="preserve"> </w:t>
      </w:r>
      <w:r w:rsidRPr="00E7038E">
        <w:rPr>
          <w:rFonts w:ascii="Times New Roman" w:eastAsia="Calibri" w:hAnsi="Times New Roman" w:cs="Times New Roman"/>
          <w:b/>
          <w:sz w:val="24"/>
          <w:szCs w:val="24"/>
        </w:rPr>
        <w:t>се</w:t>
      </w:r>
      <w:r w:rsidRPr="00E7038E">
        <w:rPr>
          <w:rFonts w:ascii="Bell MT" w:eastAsia="Calibri" w:hAnsi="Bell MT" w:cs="Times New Roman"/>
          <w:b/>
          <w:sz w:val="24"/>
          <w:szCs w:val="24"/>
        </w:rPr>
        <w:t xml:space="preserve"> </w:t>
      </w:r>
      <w:r w:rsidRPr="00E7038E">
        <w:rPr>
          <w:rFonts w:ascii="Times New Roman" w:eastAsia="Times New Roman" w:hAnsi="Times New Roman" w:cs="Times New Roman"/>
          <w:b/>
          <w:sz w:val="24"/>
          <w:szCs w:val="24"/>
          <w:lang w:eastAsia="bg-BG"/>
        </w:rPr>
        <w:t>създава нова точка 3:</w:t>
      </w:r>
    </w:p>
    <w:p w:rsidR="00E7038E" w:rsidRPr="00E7038E" w:rsidRDefault="00E7038E" w:rsidP="00E7038E">
      <w:pPr>
        <w:spacing w:after="0" w:line="240" w:lineRule="auto"/>
        <w:ind w:firstLine="709"/>
        <w:contextualSpacing/>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sz w:val="24"/>
          <w:szCs w:val="24"/>
          <w:lang w:eastAsia="bg-BG"/>
        </w:rPr>
        <w:lastRenderedPageBreak/>
        <w:t>„</w:t>
      </w:r>
      <w:r w:rsidRPr="00E7038E">
        <w:rPr>
          <w:rFonts w:ascii="Times New Roman" w:eastAsia="Times New Roman" w:hAnsi="Times New Roman" w:cs="Times New Roman"/>
          <w:b/>
          <w:sz w:val="24"/>
          <w:szCs w:val="24"/>
          <w:lang w:eastAsia="bg-BG"/>
        </w:rPr>
        <w:t>(1) т. 3.  (Нова - ДВ, бр. 38 от 2025 г.)</w:t>
      </w:r>
      <w:r w:rsidRPr="00E7038E">
        <w:rPr>
          <w:rFonts w:ascii="Times New Roman" w:eastAsia="Times New Roman" w:hAnsi="Times New Roman" w:cs="Times New Roman"/>
          <w:sz w:val="24"/>
          <w:szCs w:val="24"/>
          <w:lang w:eastAsia="bg-BG"/>
        </w:rPr>
        <w:t xml:space="preserve"> Общинският съветник е длъжен да осъществява дейността си при спазване на правилата на Етичния кодекс на общинските съветници.“</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sz w:val="24"/>
          <w:szCs w:val="24"/>
          <w:lang w:eastAsia="bg-BG"/>
        </w:rPr>
        <w:t xml:space="preserve">§ 3. В </w:t>
      </w:r>
      <w:r w:rsidRPr="00E7038E">
        <w:rPr>
          <w:rFonts w:ascii="Times New Roman" w:eastAsia="Times New Roman" w:hAnsi="Times New Roman" w:cs="Times New Roman"/>
          <w:b/>
          <w:sz w:val="24"/>
          <w:szCs w:val="24"/>
          <w:lang w:eastAsia="bg-BG"/>
        </w:rPr>
        <w:t xml:space="preserve">чл. 24, ал. 1, т. 4 </w:t>
      </w:r>
      <w:r w:rsidRPr="00E7038E">
        <w:rPr>
          <w:rFonts w:ascii="Times New Roman" w:eastAsia="Times New Roman" w:hAnsi="Times New Roman" w:cs="Times New Roman"/>
          <w:sz w:val="24"/>
          <w:szCs w:val="24"/>
          <w:lang w:eastAsia="bg-BG"/>
        </w:rPr>
        <w:t xml:space="preserve">се изменя изцяло и придобива следния вид:: </w:t>
      </w:r>
    </w:p>
    <w:p w:rsidR="00E7038E" w:rsidRDefault="00E7038E" w:rsidP="00E7038E">
      <w:pPr>
        <w:spacing w:after="0" w:line="240" w:lineRule="auto"/>
        <w:ind w:firstLine="708"/>
        <w:jc w:val="both"/>
        <w:rPr>
          <w:rFonts w:ascii="Times New Roman" w:eastAsia="Times New Roman" w:hAnsi="Times New Roman" w:cs="Times New Roman"/>
          <w:color w:val="FF0000"/>
          <w:sz w:val="24"/>
          <w:szCs w:val="24"/>
          <w:lang w:eastAsia="bg-BG"/>
        </w:rPr>
      </w:pPr>
      <w:r w:rsidRPr="00432380">
        <w:rPr>
          <w:rFonts w:ascii="Times New Roman" w:eastAsia="Times New Roman" w:hAnsi="Times New Roman" w:cs="Times New Roman"/>
          <w:b/>
          <w:sz w:val="24"/>
          <w:szCs w:val="24"/>
          <w:lang w:eastAsia="bg-BG"/>
        </w:rPr>
        <w:t>„(1) т. 4</w:t>
      </w:r>
      <w:r w:rsidR="00432380" w:rsidRPr="00432380">
        <w:rPr>
          <w:rFonts w:ascii="Times New Roman" w:eastAsia="Times New Roman" w:hAnsi="Times New Roman"/>
          <w:sz w:val="24"/>
          <w:szCs w:val="24"/>
          <w:lang w:eastAsia="bg-BG"/>
        </w:rPr>
        <w:t xml:space="preserve"> </w:t>
      </w:r>
      <w:r w:rsidR="00432380">
        <w:rPr>
          <w:rFonts w:ascii="Times New Roman" w:eastAsia="Times New Roman" w:hAnsi="Times New Roman"/>
          <w:sz w:val="24"/>
          <w:szCs w:val="24"/>
          <w:lang w:eastAsia="bg-BG"/>
        </w:rPr>
        <w:t xml:space="preserve">да отправя </w:t>
      </w:r>
      <w:r w:rsidR="00432380" w:rsidRPr="00A31877">
        <w:rPr>
          <w:rFonts w:ascii="Times New Roman" w:eastAsia="Times New Roman" w:hAnsi="Times New Roman"/>
          <w:sz w:val="24"/>
          <w:szCs w:val="24"/>
          <w:lang w:eastAsia="bg-BG"/>
        </w:rPr>
        <w:t xml:space="preserve">питания към Кмета. На </w:t>
      </w:r>
      <w:r w:rsidR="00432380">
        <w:rPr>
          <w:rFonts w:ascii="Times New Roman" w:eastAsia="Times New Roman" w:hAnsi="Times New Roman"/>
          <w:sz w:val="24"/>
          <w:szCs w:val="24"/>
          <w:lang w:eastAsia="bg-BG"/>
        </w:rPr>
        <w:t>устно питане</w:t>
      </w:r>
      <w:r w:rsidR="00432380" w:rsidRPr="00A31877">
        <w:rPr>
          <w:rFonts w:ascii="Times New Roman" w:eastAsia="Times New Roman" w:hAnsi="Times New Roman"/>
          <w:sz w:val="24"/>
          <w:szCs w:val="24"/>
          <w:lang w:eastAsia="bg-BG"/>
        </w:rPr>
        <w:t xml:space="preserve"> се отговаря </w:t>
      </w:r>
      <w:r w:rsidR="00432380">
        <w:rPr>
          <w:rFonts w:ascii="Times New Roman" w:eastAsia="Times New Roman" w:hAnsi="Times New Roman"/>
          <w:sz w:val="24"/>
          <w:szCs w:val="24"/>
          <w:lang w:eastAsia="bg-BG"/>
        </w:rPr>
        <w:t>устно на следващо заседание. На п</w:t>
      </w:r>
      <w:r w:rsidR="00432380" w:rsidRPr="00A31877">
        <w:rPr>
          <w:rFonts w:ascii="Times New Roman" w:eastAsia="Times New Roman" w:hAnsi="Times New Roman"/>
          <w:sz w:val="24"/>
          <w:szCs w:val="24"/>
          <w:lang w:eastAsia="bg-BG"/>
        </w:rPr>
        <w:t xml:space="preserve">исмено </w:t>
      </w:r>
      <w:r w:rsidR="00432380">
        <w:rPr>
          <w:rFonts w:ascii="Times New Roman" w:eastAsia="Times New Roman" w:hAnsi="Times New Roman"/>
          <w:sz w:val="24"/>
          <w:szCs w:val="24"/>
          <w:lang w:eastAsia="bg-BG"/>
        </w:rPr>
        <w:t xml:space="preserve">питане се отговаря писмено </w:t>
      </w:r>
      <w:r w:rsidR="00432380" w:rsidRPr="00A31877">
        <w:rPr>
          <w:rFonts w:ascii="Times New Roman" w:eastAsia="Times New Roman" w:hAnsi="Times New Roman"/>
          <w:sz w:val="24"/>
          <w:szCs w:val="24"/>
          <w:lang w:eastAsia="bg-BG"/>
        </w:rPr>
        <w:t>на следващо заседа</w:t>
      </w:r>
      <w:r w:rsidR="00432380">
        <w:rPr>
          <w:rFonts w:ascii="Times New Roman" w:eastAsia="Times New Roman" w:hAnsi="Times New Roman"/>
          <w:sz w:val="24"/>
          <w:szCs w:val="24"/>
          <w:lang w:eastAsia="bg-BG"/>
        </w:rPr>
        <w:t xml:space="preserve">ние на Общински съвет – Борован. </w:t>
      </w:r>
      <w:r w:rsidR="00432380" w:rsidRPr="00E227E6">
        <w:rPr>
          <w:rFonts w:ascii="Times New Roman" w:eastAsia="Times New Roman" w:hAnsi="Times New Roman"/>
          <w:sz w:val="24"/>
          <w:szCs w:val="24"/>
          <w:lang w:eastAsia="bg-BG"/>
        </w:rPr>
        <w:t>Писмените питания се завеждат в деловодството на Общински съвет – Борован.“</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sz w:val="24"/>
          <w:szCs w:val="24"/>
          <w:lang w:eastAsia="bg-BG"/>
        </w:rPr>
        <w:t xml:space="preserve">§ 4. В </w:t>
      </w:r>
      <w:r w:rsidRPr="00E7038E">
        <w:rPr>
          <w:rFonts w:ascii="Times New Roman" w:eastAsia="Times New Roman" w:hAnsi="Times New Roman" w:cs="Times New Roman"/>
          <w:b/>
          <w:sz w:val="24"/>
          <w:szCs w:val="24"/>
          <w:lang w:eastAsia="bg-BG"/>
        </w:rPr>
        <w:t>чл. 31 се правят следните изменения:</w:t>
      </w:r>
    </w:p>
    <w:p w:rsidR="00E7038E" w:rsidRPr="00E7038E" w:rsidRDefault="00E7038E" w:rsidP="00E7038E">
      <w:pPr>
        <w:spacing w:after="0" w:line="240" w:lineRule="auto"/>
        <w:ind w:firstLine="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а) в ал. 2 се добавя нова точка 5:</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„(2) т. 5. (Нова - ДВ, бр. 38 от 2025 г.) </w:t>
      </w:r>
      <w:r w:rsidRPr="00E7038E">
        <w:rPr>
          <w:rFonts w:ascii="Times New Roman" w:eastAsia="Times New Roman" w:hAnsi="Times New Roman" w:cs="Times New Roman"/>
          <w:sz w:val="24"/>
          <w:szCs w:val="24"/>
          <w:lang w:eastAsia="bg-BG"/>
        </w:rPr>
        <w:t>етична комисия.</w:t>
      </w:r>
    </w:p>
    <w:p w:rsidR="00E7038E" w:rsidRPr="00E7038E" w:rsidRDefault="00E7038E" w:rsidP="00E7038E">
      <w:pPr>
        <w:spacing w:after="0" w:line="240" w:lineRule="auto"/>
        <w:ind w:firstLine="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б) създава се нова алинея 6:</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(6) (Нова - ДВ, бр. 38 от 2025 г.) </w:t>
      </w:r>
      <w:r w:rsidRPr="00E7038E">
        <w:rPr>
          <w:rFonts w:ascii="Times New Roman" w:eastAsia="Times New Roman" w:hAnsi="Times New Roman" w:cs="Times New Roman"/>
          <w:sz w:val="24"/>
          <w:szCs w:val="24"/>
          <w:lang w:eastAsia="bg-BG"/>
        </w:rPr>
        <w:t>Етичната комисия разглежда сигнали за нарушения на Етичния кодекс на общинските съветници, включително сигнали за неетично поведение. Постъпилите сигнали за конфликт на интереси и за корупция на общински съветници се изпращат на съответните компетентни органи.</w:t>
      </w:r>
    </w:p>
    <w:p w:rsidR="00E7038E" w:rsidRPr="00E7038E" w:rsidRDefault="00E7038E" w:rsidP="00E7038E">
      <w:pPr>
        <w:spacing w:after="0" w:line="240" w:lineRule="auto"/>
        <w:ind w:left="708"/>
        <w:jc w:val="both"/>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в)</w:t>
      </w:r>
      <w:r w:rsidRPr="00E7038E">
        <w:rPr>
          <w:rFonts w:ascii="Calibri" w:eastAsia="Calibri" w:hAnsi="Calibri" w:cs="Times New Roman"/>
        </w:rPr>
        <w:t xml:space="preserve"> </w:t>
      </w:r>
      <w:r w:rsidRPr="00E7038E">
        <w:rPr>
          <w:rFonts w:ascii="Times New Roman" w:eastAsia="Times New Roman" w:hAnsi="Times New Roman" w:cs="Times New Roman"/>
          <w:b/>
          <w:sz w:val="24"/>
          <w:szCs w:val="24"/>
          <w:lang w:eastAsia="bg-BG"/>
        </w:rPr>
        <w:t>създава се нова алинея 7:</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„(7) (Нова - ДВ, бр. 38 от 2025 г.) </w:t>
      </w:r>
      <w:r w:rsidRPr="00E7038E">
        <w:rPr>
          <w:rFonts w:ascii="Times New Roman" w:eastAsia="Times New Roman" w:hAnsi="Times New Roman" w:cs="Times New Roman"/>
          <w:sz w:val="24"/>
          <w:szCs w:val="24"/>
          <w:lang w:eastAsia="bg-BG"/>
        </w:rPr>
        <w:t>В отчета на комисията по ал. 1, т. 5 се включва информация за броя на подадените сигнали за неетично поведение, за конфликт на интереси и за корупция на общински съветници и други нарушения на Етичния кодекс на общинските съветници, както и за предприетите действия по тях. Информацията се оповестява публично на интернет страницата на съответния общински съвет след разглеждането на отчета по реда на чл. 16, ал. 6 от този Правилник.“</w:t>
      </w:r>
    </w:p>
    <w:p w:rsidR="00E7038E" w:rsidRPr="00E7038E" w:rsidRDefault="00E7038E" w:rsidP="00E7038E">
      <w:pPr>
        <w:spacing w:after="0" w:line="240" w:lineRule="auto"/>
        <w:ind w:firstLine="708"/>
        <w:jc w:val="both"/>
        <w:rPr>
          <w:rFonts w:ascii="Times New Roman" w:eastAsia="Times New Roman" w:hAnsi="Times New Roman" w:cs="Times New Roman"/>
          <w:sz w:val="24"/>
          <w:szCs w:val="24"/>
          <w:lang w:eastAsia="bg-BG"/>
        </w:rPr>
      </w:pPr>
      <w:r w:rsidRPr="00E7038E">
        <w:rPr>
          <w:rFonts w:ascii="Times New Roman" w:eastAsia="Times New Roman" w:hAnsi="Times New Roman" w:cs="Times New Roman"/>
          <w:b/>
          <w:sz w:val="24"/>
          <w:szCs w:val="24"/>
          <w:lang w:eastAsia="bg-BG"/>
        </w:rPr>
        <w:t xml:space="preserve">§ </w:t>
      </w:r>
      <w:r w:rsidRPr="00E7038E">
        <w:rPr>
          <w:rFonts w:ascii="Times New Roman" w:eastAsia="Times New Roman" w:hAnsi="Times New Roman" w:cs="Times New Roman"/>
          <w:sz w:val="24"/>
          <w:szCs w:val="24"/>
          <w:lang w:eastAsia="bg-BG"/>
        </w:rPr>
        <w:t>5.</w:t>
      </w:r>
      <w:r w:rsidRPr="00E7038E">
        <w:rPr>
          <w:rFonts w:ascii="Times New Roman" w:eastAsia="Times New Roman" w:hAnsi="Times New Roman" w:cs="Times New Roman"/>
          <w:b/>
          <w:sz w:val="24"/>
          <w:szCs w:val="24"/>
          <w:lang w:eastAsia="bg-BG"/>
        </w:rPr>
        <w:t xml:space="preserve"> В чл. 92 се създава се нова ал. 4: </w:t>
      </w:r>
      <w:r w:rsidRPr="00E7038E">
        <w:rPr>
          <w:rFonts w:ascii="Times New Roman" w:eastAsia="Times New Roman" w:hAnsi="Times New Roman" w:cs="Times New Roman"/>
          <w:sz w:val="24"/>
          <w:szCs w:val="24"/>
          <w:lang w:eastAsia="bg-BG"/>
        </w:rPr>
        <w:t>„(</w:t>
      </w:r>
      <w:proofErr w:type="spellStart"/>
      <w:r w:rsidRPr="00E7038E">
        <w:rPr>
          <w:rFonts w:ascii="Times New Roman" w:eastAsia="Times New Roman" w:hAnsi="Times New Roman" w:cs="Times New Roman"/>
          <w:sz w:val="24"/>
          <w:szCs w:val="24"/>
          <w:lang w:eastAsia="bg-BG"/>
        </w:rPr>
        <w:t>4</w:t>
      </w:r>
      <w:proofErr w:type="spellEnd"/>
      <w:r w:rsidRPr="00E7038E">
        <w:rPr>
          <w:rFonts w:ascii="Times New Roman" w:eastAsia="Times New Roman" w:hAnsi="Times New Roman" w:cs="Times New Roman"/>
          <w:sz w:val="24"/>
          <w:szCs w:val="24"/>
          <w:lang w:eastAsia="bg-BG"/>
        </w:rPr>
        <w:t>) (Нова - ДВ, бр. 38 от 2025 г.) Влезлите в сила актове на съответните компетентни органи, с които се установяват нарушения на Етичния кодекс на общинските съветници, несъвместимост, конфликт на интереси или корупция на общински съветници, се оповестяват публично на интернет страницата на съответния общински съвет при спазване на нормативните изисквания за защита на личните данни.“</w:t>
      </w:r>
    </w:p>
    <w:p w:rsidR="00E7038E" w:rsidRPr="00E7038E" w:rsidRDefault="00E7038E" w:rsidP="00E7038E">
      <w:pPr>
        <w:spacing w:after="0"/>
        <w:ind w:firstLine="708"/>
        <w:jc w:val="both"/>
        <w:rPr>
          <w:rFonts w:ascii="Times New Roman" w:eastAsia="Calibri" w:hAnsi="Times New Roman" w:cs="Times New Roman"/>
          <w:sz w:val="24"/>
          <w:szCs w:val="24"/>
        </w:rPr>
      </w:pPr>
      <w:r w:rsidRPr="00E7038E">
        <w:rPr>
          <w:rFonts w:ascii="Times New Roman" w:eastAsia="Calibri" w:hAnsi="Times New Roman" w:cs="Times New Roman"/>
          <w:sz w:val="24"/>
          <w:szCs w:val="24"/>
        </w:rPr>
        <w:t>§ 6. Правилникът за изменение и допълнение на „Правилника за организацията и дейността на Общински съвет – Борован, неговите комисии и взаимодействието му с общинската администрация“ за мандат 2023 – 2027 г. е приет с Решение №……… По Протокол № ……… от …………………..2025 г.</w:t>
      </w:r>
    </w:p>
    <w:p w:rsidR="00E7038E" w:rsidRPr="00E7038E" w:rsidRDefault="00E7038E" w:rsidP="00E7038E">
      <w:pPr>
        <w:spacing w:after="0"/>
        <w:jc w:val="center"/>
        <w:rPr>
          <w:rFonts w:ascii="Times New Roman" w:eastAsia="Calibri" w:hAnsi="Times New Roman" w:cs="Times New Roman"/>
          <w:sz w:val="24"/>
          <w:szCs w:val="24"/>
        </w:rPr>
      </w:pPr>
    </w:p>
    <w:p w:rsidR="00E7038E" w:rsidRPr="00E7038E" w:rsidRDefault="00E7038E" w:rsidP="00E7038E">
      <w:pPr>
        <w:spacing w:after="0"/>
        <w:jc w:val="center"/>
        <w:rPr>
          <w:rFonts w:ascii="Times New Roman" w:eastAsia="Calibri" w:hAnsi="Times New Roman" w:cs="Times New Roman"/>
          <w:b/>
          <w:sz w:val="24"/>
          <w:szCs w:val="24"/>
        </w:rPr>
      </w:pPr>
      <w:r w:rsidRPr="00E7038E">
        <w:rPr>
          <w:rFonts w:ascii="Times New Roman" w:eastAsia="Calibri" w:hAnsi="Times New Roman" w:cs="Times New Roman"/>
          <w:b/>
          <w:sz w:val="24"/>
          <w:szCs w:val="24"/>
        </w:rPr>
        <w:t>Заключителни разпоредби</w:t>
      </w:r>
    </w:p>
    <w:p w:rsidR="00E7038E" w:rsidRPr="00E7038E" w:rsidRDefault="00E7038E" w:rsidP="00E7038E">
      <w:pPr>
        <w:spacing w:after="0" w:line="240" w:lineRule="auto"/>
        <w:ind w:firstLine="360"/>
        <w:jc w:val="center"/>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 xml:space="preserve">ПРАВИЛНИК ЗА ИЗМЕНЕНИЕ И ДОПЪЛНЕНИЕ НА </w:t>
      </w:r>
    </w:p>
    <w:p w:rsidR="00E7038E" w:rsidRPr="00E7038E" w:rsidRDefault="00E7038E" w:rsidP="00E7038E">
      <w:pPr>
        <w:spacing w:after="160" w:line="240" w:lineRule="auto"/>
        <w:ind w:firstLine="360"/>
        <w:jc w:val="center"/>
        <w:rPr>
          <w:rFonts w:ascii="Times New Roman" w:eastAsia="Times New Roman" w:hAnsi="Times New Roman" w:cs="Times New Roman"/>
          <w:b/>
          <w:sz w:val="24"/>
          <w:szCs w:val="24"/>
          <w:lang w:eastAsia="bg-BG"/>
        </w:rPr>
      </w:pPr>
      <w:r w:rsidRPr="00E7038E">
        <w:rPr>
          <w:rFonts w:ascii="Times New Roman" w:eastAsia="Times New Roman" w:hAnsi="Times New Roman" w:cs="Times New Roman"/>
          <w:b/>
          <w:sz w:val="24"/>
          <w:szCs w:val="24"/>
          <w:lang w:eastAsia="bg-BG"/>
        </w:rPr>
        <w:t>ПРАВИЛНИКА ЗА ОРГАНИЗАЦИЯТА И ДЕЙНОСТТА НА ОБЩИНСКИ СЪВЕТ – БОРОВАН, НЕГОВИТЕ КОМИСИИ И ВЗАИМОДЕЙСТВИЕТО МУ С ОБЩИНСКАТА АДМИНИСТРАЦИЯ ЗА МАНДАТ 2023 – 2027 г.</w:t>
      </w:r>
    </w:p>
    <w:p w:rsidR="00E7038E" w:rsidRDefault="00E7038E" w:rsidP="00E7038E">
      <w:pPr>
        <w:spacing w:line="240" w:lineRule="auto"/>
        <w:jc w:val="both"/>
        <w:rPr>
          <w:rFonts w:ascii="Times New Roman" w:eastAsia="Calibri" w:hAnsi="Times New Roman" w:cs="Times New Roman"/>
          <w:b/>
          <w:sz w:val="24"/>
          <w:szCs w:val="24"/>
        </w:rPr>
      </w:pPr>
    </w:p>
    <w:p w:rsidR="00E7038E" w:rsidRPr="00E7038E" w:rsidRDefault="00E7038E" w:rsidP="00E7038E">
      <w:pPr>
        <w:spacing w:line="240" w:lineRule="auto"/>
        <w:jc w:val="both"/>
        <w:rPr>
          <w:rFonts w:ascii="Times New Roman" w:eastAsia="Calibri" w:hAnsi="Times New Roman" w:cs="Times New Roman"/>
          <w:sz w:val="24"/>
          <w:szCs w:val="24"/>
        </w:rPr>
      </w:pPr>
      <w:r w:rsidRPr="00E7038E">
        <w:rPr>
          <w:rFonts w:ascii="Times New Roman" w:eastAsia="Calibri" w:hAnsi="Times New Roman" w:cs="Times New Roman"/>
          <w:b/>
          <w:sz w:val="24"/>
          <w:szCs w:val="24"/>
        </w:rPr>
        <w:t>§ 10.</w:t>
      </w:r>
      <w:r w:rsidRPr="00E7038E">
        <w:rPr>
          <w:rFonts w:ascii="Times New Roman" w:eastAsia="Calibri" w:hAnsi="Times New Roman" w:cs="Times New Roman"/>
          <w:sz w:val="24"/>
          <w:szCs w:val="24"/>
        </w:rPr>
        <w:t xml:space="preserve"> Правилникът за изменение и допълнение на Правилника за организацията и дейността на Общински съвет – Борован, неговите комисии и взаимодействието му с общинската администрация, мандат 2023 – 2027 г. влиза в сила от ……………... 2025 г. </w:t>
      </w:r>
    </w:p>
    <w:p w:rsidR="00062DEF" w:rsidRDefault="00062DEF"/>
    <w:p w:rsidR="00062DEF" w:rsidRPr="00062DEF" w:rsidRDefault="00062DEF" w:rsidP="00062DEF"/>
    <w:p w:rsidR="00062DEF" w:rsidRPr="00062DEF" w:rsidRDefault="00062DEF" w:rsidP="00062DEF"/>
    <w:p w:rsidR="00062DEF" w:rsidRPr="00062DEF" w:rsidRDefault="00062DEF" w:rsidP="00062DEF">
      <w:pPr>
        <w:tabs>
          <w:tab w:val="left" w:pos="7155"/>
        </w:tabs>
      </w:pPr>
      <w:bookmarkStart w:id="0" w:name="_GoBack"/>
      <w:bookmarkEnd w:id="0"/>
    </w:p>
    <w:sectPr w:rsidR="00062DEF" w:rsidRPr="00062DEF" w:rsidSect="00E7038E">
      <w:footerReference w:type="default" r:id="rId8"/>
      <w:pgSz w:w="11906" w:h="16838"/>
      <w:pgMar w:top="964" w:right="964" w:bottom="964" w:left="124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B4" w:rsidRDefault="006F11B4" w:rsidP="00062DEF">
      <w:pPr>
        <w:spacing w:after="0" w:line="240" w:lineRule="auto"/>
      </w:pPr>
      <w:r>
        <w:separator/>
      </w:r>
    </w:p>
  </w:endnote>
  <w:endnote w:type="continuationSeparator" w:id="0">
    <w:p w:rsidR="006F11B4" w:rsidRDefault="006F11B4" w:rsidP="0006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541565"/>
      <w:docPartObj>
        <w:docPartGallery w:val="Page Numbers (Bottom of Page)"/>
        <w:docPartUnique/>
      </w:docPartObj>
    </w:sdtPr>
    <w:sdtEndPr/>
    <w:sdtContent>
      <w:p w:rsidR="00062DEF" w:rsidRDefault="00062DEF">
        <w:pPr>
          <w:pStyle w:val="a6"/>
          <w:jc w:val="right"/>
        </w:pPr>
        <w:r>
          <w:fldChar w:fldCharType="begin"/>
        </w:r>
        <w:r>
          <w:instrText>PAGE   \* MERGEFORMAT</w:instrText>
        </w:r>
        <w:r>
          <w:fldChar w:fldCharType="separate"/>
        </w:r>
        <w:r w:rsidR="00432380">
          <w:rPr>
            <w:noProof/>
          </w:rPr>
          <w:t>2</w:t>
        </w:r>
        <w:r>
          <w:fldChar w:fldCharType="end"/>
        </w:r>
      </w:p>
    </w:sdtContent>
  </w:sdt>
  <w:p w:rsidR="00062DEF" w:rsidRDefault="00062D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B4" w:rsidRDefault="006F11B4" w:rsidP="00062DEF">
      <w:pPr>
        <w:spacing w:after="0" w:line="240" w:lineRule="auto"/>
      </w:pPr>
      <w:r>
        <w:separator/>
      </w:r>
    </w:p>
  </w:footnote>
  <w:footnote w:type="continuationSeparator" w:id="0">
    <w:p w:rsidR="006F11B4" w:rsidRDefault="006F11B4" w:rsidP="00062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498"/>
    <w:multiLevelType w:val="hybridMultilevel"/>
    <w:tmpl w:val="B53E97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1A20C44"/>
    <w:multiLevelType w:val="hybridMultilevel"/>
    <w:tmpl w:val="330E0FBC"/>
    <w:lvl w:ilvl="0" w:tplc="9E327558">
      <w:start w:val="1"/>
      <w:numFmt w:val="decimal"/>
      <w:lvlText w:val="%1."/>
      <w:lvlJc w:val="left"/>
      <w:pPr>
        <w:ind w:left="1776" w:hanging="360"/>
      </w:pPr>
      <w:rPr>
        <w:rFonts w:hint="default"/>
        <w:b/>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2">
    <w:nsid w:val="28F91D33"/>
    <w:multiLevelType w:val="hybridMultilevel"/>
    <w:tmpl w:val="14901536"/>
    <w:lvl w:ilvl="0" w:tplc="2B721AE8">
      <w:start w:val="1"/>
      <w:numFmt w:val="decimal"/>
      <w:lvlText w:val="%1."/>
      <w:lvlJc w:val="left"/>
      <w:pPr>
        <w:ind w:left="1776" w:hanging="360"/>
      </w:pPr>
      <w:rPr>
        <w:rFonts w:ascii="Tahoma" w:eastAsia="Times New Roman" w:hAnsi="Tahoma" w:cs="Tahoma"/>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3">
    <w:nsid w:val="36040245"/>
    <w:multiLevelType w:val="hybridMultilevel"/>
    <w:tmpl w:val="93FA660C"/>
    <w:lvl w:ilvl="0" w:tplc="668202A4">
      <w:start w:val="1"/>
      <w:numFmt w:val="decimal"/>
      <w:lvlText w:val="%1."/>
      <w:lvlJc w:val="left"/>
      <w:pPr>
        <w:ind w:left="1773" w:hanging="360"/>
      </w:pPr>
      <w:rPr>
        <w:rFonts w:hint="default"/>
      </w:rPr>
    </w:lvl>
    <w:lvl w:ilvl="1" w:tplc="04020019" w:tentative="1">
      <w:start w:val="1"/>
      <w:numFmt w:val="lowerLetter"/>
      <w:lvlText w:val="%2."/>
      <w:lvlJc w:val="left"/>
      <w:pPr>
        <w:ind w:left="2493" w:hanging="360"/>
      </w:pPr>
    </w:lvl>
    <w:lvl w:ilvl="2" w:tplc="0402001B" w:tentative="1">
      <w:start w:val="1"/>
      <w:numFmt w:val="lowerRoman"/>
      <w:lvlText w:val="%3."/>
      <w:lvlJc w:val="right"/>
      <w:pPr>
        <w:ind w:left="3213" w:hanging="180"/>
      </w:pPr>
    </w:lvl>
    <w:lvl w:ilvl="3" w:tplc="0402000F" w:tentative="1">
      <w:start w:val="1"/>
      <w:numFmt w:val="decimal"/>
      <w:lvlText w:val="%4."/>
      <w:lvlJc w:val="left"/>
      <w:pPr>
        <w:ind w:left="3933" w:hanging="360"/>
      </w:pPr>
    </w:lvl>
    <w:lvl w:ilvl="4" w:tplc="04020019" w:tentative="1">
      <w:start w:val="1"/>
      <w:numFmt w:val="lowerLetter"/>
      <w:lvlText w:val="%5."/>
      <w:lvlJc w:val="left"/>
      <w:pPr>
        <w:ind w:left="4653" w:hanging="360"/>
      </w:pPr>
    </w:lvl>
    <w:lvl w:ilvl="5" w:tplc="0402001B" w:tentative="1">
      <w:start w:val="1"/>
      <w:numFmt w:val="lowerRoman"/>
      <w:lvlText w:val="%6."/>
      <w:lvlJc w:val="right"/>
      <w:pPr>
        <w:ind w:left="5373" w:hanging="180"/>
      </w:pPr>
    </w:lvl>
    <w:lvl w:ilvl="6" w:tplc="0402000F" w:tentative="1">
      <w:start w:val="1"/>
      <w:numFmt w:val="decimal"/>
      <w:lvlText w:val="%7."/>
      <w:lvlJc w:val="left"/>
      <w:pPr>
        <w:ind w:left="6093" w:hanging="360"/>
      </w:pPr>
    </w:lvl>
    <w:lvl w:ilvl="7" w:tplc="04020019" w:tentative="1">
      <w:start w:val="1"/>
      <w:numFmt w:val="lowerLetter"/>
      <w:lvlText w:val="%8."/>
      <w:lvlJc w:val="left"/>
      <w:pPr>
        <w:ind w:left="6813" w:hanging="360"/>
      </w:pPr>
    </w:lvl>
    <w:lvl w:ilvl="8" w:tplc="0402001B" w:tentative="1">
      <w:start w:val="1"/>
      <w:numFmt w:val="lowerRoman"/>
      <w:lvlText w:val="%9."/>
      <w:lvlJc w:val="right"/>
      <w:pPr>
        <w:ind w:left="7533" w:hanging="180"/>
      </w:pPr>
    </w:lvl>
  </w:abstractNum>
  <w:abstractNum w:abstractNumId="4">
    <w:nsid w:val="3AEB035D"/>
    <w:multiLevelType w:val="hybridMultilevel"/>
    <w:tmpl w:val="1382D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52F180A"/>
    <w:multiLevelType w:val="hybridMultilevel"/>
    <w:tmpl w:val="94562D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57A1BEB"/>
    <w:multiLevelType w:val="hybridMultilevel"/>
    <w:tmpl w:val="D1D69318"/>
    <w:lvl w:ilvl="0" w:tplc="00CCFA9C">
      <w:start w:val="1"/>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7">
    <w:nsid w:val="79E352A6"/>
    <w:multiLevelType w:val="hybridMultilevel"/>
    <w:tmpl w:val="9CBEB7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A4"/>
    <w:rsid w:val="000040BF"/>
    <w:rsid w:val="00062DEF"/>
    <w:rsid w:val="002F6B7C"/>
    <w:rsid w:val="003A2414"/>
    <w:rsid w:val="00432380"/>
    <w:rsid w:val="00444AEA"/>
    <w:rsid w:val="00455592"/>
    <w:rsid w:val="004B78D8"/>
    <w:rsid w:val="005472C2"/>
    <w:rsid w:val="00567FD0"/>
    <w:rsid w:val="005956C0"/>
    <w:rsid w:val="006361CC"/>
    <w:rsid w:val="006F11B4"/>
    <w:rsid w:val="00BA46C7"/>
    <w:rsid w:val="00DA457D"/>
    <w:rsid w:val="00E7038E"/>
    <w:rsid w:val="00F575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DEF"/>
    <w:pPr>
      <w:ind w:left="720"/>
      <w:contextualSpacing/>
    </w:pPr>
  </w:style>
  <w:style w:type="paragraph" w:styleId="a4">
    <w:name w:val="header"/>
    <w:basedOn w:val="a"/>
    <w:link w:val="a5"/>
    <w:uiPriority w:val="99"/>
    <w:unhideWhenUsed/>
    <w:rsid w:val="00062DEF"/>
    <w:pPr>
      <w:tabs>
        <w:tab w:val="center" w:pos="4536"/>
        <w:tab w:val="right" w:pos="9072"/>
      </w:tabs>
      <w:spacing w:after="0" w:line="240" w:lineRule="auto"/>
    </w:pPr>
  </w:style>
  <w:style w:type="character" w:customStyle="1" w:styleId="a5">
    <w:name w:val="Горен колонтитул Знак"/>
    <w:basedOn w:val="a0"/>
    <w:link w:val="a4"/>
    <w:uiPriority w:val="99"/>
    <w:rsid w:val="00062DEF"/>
  </w:style>
  <w:style w:type="paragraph" w:styleId="a6">
    <w:name w:val="footer"/>
    <w:basedOn w:val="a"/>
    <w:link w:val="a7"/>
    <w:uiPriority w:val="99"/>
    <w:unhideWhenUsed/>
    <w:rsid w:val="00062DEF"/>
    <w:pPr>
      <w:tabs>
        <w:tab w:val="center" w:pos="4536"/>
        <w:tab w:val="right" w:pos="9072"/>
      </w:tabs>
      <w:spacing w:after="0" w:line="240" w:lineRule="auto"/>
    </w:pPr>
  </w:style>
  <w:style w:type="character" w:customStyle="1" w:styleId="a7">
    <w:name w:val="Долен колонтитул Знак"/>
    <w:basedOn w:val="a0"/>
    <w:link w:val="a6"/>
    <w:uiPriority w:val="99"/>
    <w:rsid w:val="00062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DEF"/>
    <w:pPr>
      <w:ind w:left="720"/>
      <w:contextualSpacing/>
    </w:pPr>
  </w:style>
  <w:style w:type="paragraph" w:styleId="a4">
    <w:name w:val="header"/>
    <w:basedOn w:val="a"/>
    <w:link w:val="a5"/>
    <w:uiPriority w:val="99"/>
    <w:unhideWhenUsed/>
    <w:rsid w:val="00062DEF"/>
    <w:pPr>
      <w:tabs>
        <w:tab w:val="center" w:pos="4536"/>
        <w:tab w:val="right" w:pos="9072"/>
      </w:tabs>
      <w:spacing w:after="0" w:line="240" w:lineRule="auto"/>
    </w:pPr>
  </w:style>
  <w:style w:type="character" w:customStyle="1" w:styleId="a5">
    <w:name w:val="Горен колонтитул Знак"/>
    <w:basedOn w:val="a0"/>
    <w:link w:val="a4"/>
    <w:uiPriority w:val="99"/>
    <w:rsid w:val="00062DEF"/>
  </w:style>
  <w:style w:type="paragraph" w:styleId="a6">
    <w:name w:val="footer"/>
    <w:basedOn w:val="a"/>
    <w:link w:val="a7"/>
    <w:uiPriority w:val="99"/>
    <w:unhideWhenUsed/>
    <w:rsid w:val="00062DEF"/>
    <w:pPr>
      <w:tabs>
        <w:tab w:val="center" w:pos="4536"/>
        <w:tab w:val="right" w:pos="9072"/>
      </w:tabs>
      <w:spacing w:after="0" w:line="240" w:lineRule="auto"/>
    </w:pPr>
  </w:style>
  <w:style w:type="character" w:customStyle="1" w:styleId="a7">
    <w:name w:val="Долен колонтитул Знак"/>
    <w:basedOn w:val="a0"/>
    <w:link w:val="a6"/>
    <w:uiPriority w:val="99"/>
    <w:rsid w:val="0006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1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777</Words>
  <Characters>4435</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2024-02-13T08:38:00Z</cp:lastPrinted>
  <dcterms:created xsi:type="dcterms:W3CDTF">2024-02-13T08:33:00Z</dcterms:created>
  <dcterms:modified xsi:type="dcterms:W3CDTF">2025-06-13T07:28:00Z</dcterms:modified>
</cp:coreProperties>
</file>