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69B3" w14:textId="49C11146" w:rsidR="00EF383E" w:rsidRPr="00227CCE" w:rsidRDefault="00EF383E" w:rsidP="00EF383E">
      <w:pPr>
        <w:jc w:val="center"/>
        <w:rPr>
          <w:rFonts w:eastAsia="SimSun"/>
          <w:b/>
          <w:sz w:val="16"/>
          <w:szCs w:val="16"/>
        </w:rPr>
      </w:pPr>
      <w:r>
        <w:rPr>
          <w:rFonts w:eastAsia="Calibri"/>
          <w:b/>
          <w:bCs/>
          <w:iCs/>
          <w:sz w:val="36"/>
          <w:szCs w:val="36"/>
        </w:rPr>
        <w:t xml:space="preserve">                               </w:t>
      </w:r>
    </w:p>
    <w:p w14:paraId="6F83E62B" w14:textId="06E716B7" w:rsidR="00EF383E" w:rsidRPr="00202E60" w:rsidRDefault="00EF383E" w:rsidP="00EF383E">
      <w:pPr>
        <w:tabs>
          <w:tab w:val="left" w:pos="360"/>
          <w:tab w:val="left" w:pos="8100"/>
        </w:tabs>
        <w:rPr>
          <w:rFonts w:eastAsia="Calibri"/>
          <w:b/>
          <w:color w:val="527D55"/>
          <w:lang w:val="ru-RU"/>
        </w:rPr>
      </w:pPr>
      <w:r w:rsidRPr="00202E6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54A7B" wp14:editId="4FAD8D48">
            <wp:simplePos x="0" y="0"/>
            <wp:positionH relativeFrom="margin">
              <wp:posOffset>43180</wp:posOffset>
            </wp:positionH>
            <wp:positionV relativeFrom="margin">
              <wp:posOffset>420370</wp:posOffset>
            </wp:positionV>
            <wp:extent cx="944880" cy="885825"/>
            <wp:effectExtent l="0" t="0" r="7620" b="9525"/>
            <wp:wrapSquare wrapText="bothSides"/>
            <wp:docPr id="1784424165" name="Картина 3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E60">
        <w:rPr>
          <w:rFonts w:eastAsia="Calibri"/>
          <w:b/>
          <w:color w:val="527D55"/>
          <w:lang w:val="ru-RU"/>
        </w:rPr>
        <w:t xml:space="preserve">  </w:t>
      </w:r>
      <w:r w:rsidRPr="00202E60">
        <w:rPr>
          <w:rFonts w:eastAsia="Calibri"/>
          <w:b/>
          <w:color w:val="527D55"/>
        </w:rPr>
        <w:t xml:space="preserve">                                  </w:t>
      </w:r>
      <w:r w:rsidRPr="00202E60">
        <w:rPr>
          <w:rFonts w:eastAsia="Calibri"/>
          <w:b/>
          <w:color w:val="527D55"/>
          <w:lang w:val="ru-RU"/>
        </w:rPr>
        <w:t>ОБЩИНА    БОРОВАН</w:t>
      </w:r>
    </w:p>
    <w:p w14:paraId="32220046" w14:textId="6003A53E" w:rsidR="00EF383E" w:rsidRPr="00202E60" w:rsidRDefault="00EF383E" w:rsidP="00EF383E">
      <w:pPr>
        <w:tabs>
          <w:tab w:val="left" w:pos="360"/>
          <w:tab w:val="left" w:pos="8100"/>
        </w:tabs>
        <w:rPr>
          <w:rFonts w:eastAsia="Calibri"/>
          <w:b/>
          <w:color w:val="375439"/>
          <w:lang w:val="ru-RU"/>
        </w:rPr>
      </w:pPr>
      <w:r w:rsidRPr="00202E60">
        <w:rPr>
          <w:rFonts w:eastAsia="Calibri"/>
          <w:b/>
          <w:color w:val="75A675"/>
          <w:lang w:val="ru-RU"/>
        </w:rPr>
        <w:t xml:space="preserve">      </w:t>
      </w:r>
      <w:r w:rsidRPr="00202E60">
        <w:rPr>
          <w:rFonts w:eastAsia="Calibri"/>
          <w:b/>
          <w:color w:val="375439"/>
          <w:lang w:val="ru-RU"/>
        </w:rPr>
        <w:t xml:space="preserve">3240 </w:t>
      </w:r>
      <w:r w:rsidRPr="00202E60">
        <w:rPr>
          <w:rFonts w:eastAsia="Calibri"/>
          <w:b/>
          <w:color w:val="375439"/>
        </w:rPr>
        <w:t xml:space="preserve"> с. Борован,  </w:t>
      </w:r>
      <w:r w:rsidRPr="00202E60">
        <w:rPr>
          <w:rFonts w:eastAsia="Calibri"/>
          <w:b/>
          <w:color w:val="375439"/>
          <w:lang w:val="ru-RU"/>
        </w:rPr>
        <w:t xml:space="preserve"> </w:t>
      </w:r>
      <w:r w:rsidRPr="00202E60">
        <w:rPr>
          <w:rFonts w:eastAsia="Calibri"/>
          <w:b/>
          <w:color w:val="375439"/>
        </w:rPr>
        <w:t xml:space="preserve"> </w:t>
      </w:r>
      <w:r w:rsidRPr="00202E60">
        <w:rPr>
          <w:rFonts w:eastAsia="Calibri"/>
          <w:b/>
          <w:color w:val="375439"/>
          <w:lang w:val="ru-RU"/>
        </w:rPr>
        <w:t xml:space="preserve">ул. </w:t>
      </w:r>
      <w:r w:rsidRPr="00202E60">
        <w:rPr>
          <w:rFonts w:eastAsia="Calibri"/>
          <w:b/>
          <w:color w:val="375439"/>
        </w:rPr>
        <w:t>„</w:t>
      </w:r>
      <w:r w:rsidRPr="00202E60">
        <w:rPr>
          <w:rFonts w:eastAsia="Calibri"/>
          <w:b/>
          <w:color w:val="375439"/>
          <w:lang w:val="ru-RU"/>
        </w:rPr>
        <w:t xml:space="preserve">Иван </w:t>
      </w:r>
      <w:proofErr w:type="spellStart"/>
      <w:r w:rsidRPr="00202E60">
        <w:rPr>
          <w:rFonts w:eastAsia="Calibri"/>
          <w:b/>
          <w:color w:val="375439"/>
          <w:lang w:val="ru-RU"/>
        </w:rPr>
        <w:t>Вазов</w:t>
      </w:r>
      <w:proofErr w:type="spellEnd"/>
      <w:r w:rsidRPr="00202E60">
        <w:rPr>
          <w:rFonts w:eastAsia="Calibri"/>
          <w:b/>
          <w:color w:val="375439"/>
        </w:rPr>
        <w:t xml:space="preserve">” </w:t>
      </w:r>
      <w:r w:rsidRPr="00202E60">
        <w:rPr>
          <w:rFonts w:eastAsia="Calibri"/>
          <w:b/>
          <w:color w:val="375439"/>
          <w:lang w:val="ru-RU"/>
        </w:rPr>
        <w:t xml:space="preserve"> №1,    тел.: </w:t>
      </w:r>
      <w:r w:rsidRPr="00202E60">
        <w:rPr>
          <w:rFonts w:eastAsia="Calibri"/>
          <w:color w:val="375439"/>
          <w:lang w:val="ru-RU"/>
        </w:rPr>
        <w:t>(09147)</w:t>
      </w:r>
      <w:r w:rsidRPr="00202E60">
        <w:rPr>
          <w:rFonts w:eastAsia="Calibri"/>
          <w:b/>
          <w:color w:val="375439"/>
          <w:lang w:val="ru-RU"/>
        </w:rPr>
        <w:t xml:space="preserve"> 9440</w:t>
      </w:r>
    </w:p>
    <w:p w14:paraId="5D71529F" w14:textId="77777777" w:rsidR="00EF383E" w:rsidRPr="00202E60" w:rsidRDefault="00EF383E" w:rsidP="00EF383E">
      <w:pPr>
        <w:tabs>
          <w:tab w:val="left" w:pos="360"/>
          <w:tab w:val="left" w:pos="8100"/>
        </w:tabs>
        <w:rPr>
          <w:rFonts w:eastAsia="Calibri"/>
          <w:color w:val="375439"/>
        </w:rPr>
      </w:pPr>
      <w:r w:rsidRPr="00202E60">
        <w:rPr>
          <w:rFonts w:eastAsia="Calibri"/>
          <w:b/>
          <w:color w:val="375439"/>
          <w:lang w:val="ru-RU"/>
        </w:rPr>
        <w:t xml:space="preserve">     </w:t>
      </w:r>
      <w:proofErr w:type="spellStart"/>
      <w:r w:rsidRPr="00202E60">
        <w:rPr>
          <w:rFonts w:eastAsia="Calibri"/>
          <w:b/>
          <w:color w:val="375439"/>
          <w:lang w:val="ru-RU"/>
        </w:rPr>
        <w:t>Кмет</w:t>
      </w:r>
      <w:proofErr w:type="spellEnd"/>
      <w:r w:rsidRPr="00202E60">
        <w:rPr>
          <w:rFonts w:eastAsia="Calibri"/>
          <w:b/>
          <w:color w:val="375439"/>
          <w:lang w:val="ru-RU"/>
        </w:rPr>
        <w:t xml:space="preserve">: </w:t>
      </w:r>
      <w:r w:rsidRPr="00202E60">
        <w:rPr>
          <w:rFonts w:eastAsia="Calibri"/>
          <w:color w:val="375439"/>
          <w:lang w:val="ru-RU"/>
        </w:rPr>
        <w:t>(09147)</w:t>
      </w:r>
      <w:r w:rsidRPr="00202E60">
        <w:rPr>
          <w:rFonts w:eastAsia="Calibri"/>
          <w:b/>
          <w:color w:val="375439"/>
          <w:lang w:val="ru-RU"/>
        </w:rPr>
        <w:t xml:space="preserve"> 9330, </w:t>
      </w:r>
      <w:proofErr w:type="spellStart"/>
      <w:r w:rsidRPr="00202E60">
        <w:rPr>
          <w:rFonts w:eastAsia="Calibri"/>
          <w:b/>
          <w:color w:val="375439"/>
          <w:lang w:val="ru-RU"/>
        </w:rPr>
        <w:t>Секретар</w:t>
      </w:r>
      <w:proofErr w:type="spellEnd"/>
      <w:r w:rsidRPr="00202E60">
        <w:rPr>
          <w:rFonts w:eastAsia="Calibri"/>
          <w:b/>
          <w:color w:val="375439"/>
          <w:lang w:val="ru-RU"/>
        </w:rPr>
        <w:t xml:space="preserve">: </w:t>
      </w:r>
      <w:r w:rsidRPr="00202E60">
        <w:rPr>
          <w:rFonts w:eastAsia="Calibri"/>
          <w:color w:val="375439"/>
          <w:lang w:val="ru-RU"/>
        </w:rPr>
        <w:t>(09147)</w:t>
      </w:r>
      <w:r w:rsidRPr="00202E60">
        <w:rPr>
          <w:rFonts w:eastAsia="Calibri"/>
          <w:b/>
          <w:color w:val="375439"/>
          <w:lang w:val="ru-RU"/>
        </w:rPr>
        <w:t xml:space="preserve"> 9301, факс: </w:t>
      </w:r>
      <w:r w:rsidRPr="00202E60">
        <w:rPr>
          <w:rFonts w:eastAsia="Calibri"/>
          <w:color w:val="375439"/>
          <w:lang w:val="ru-RU"/>
        </w:rPr>
        <w:t>(09147)</w:t>
      </w:r>
      <w:r w:rsidRPr="00202E60">
        <w:rPr>
          <w:rFonts w:eastAsia="Calibri"/>
          <w:b/>
          <w:color w:val="375439"/>
          <w:lang w:val="ru-RU"/>
        </w:rPr>
        <w:t xml:space="preserve"> 9200</w:t>
      </w:r>
    </w:p>
    <w:p w14:paraId="5F7B8BC1" w14:textId="4F5454B5" w:rsidR="00EF383E" w:rsidRPr="00F248BF" w:rsidRDefault="00EF383E" w:rsidP="00EF383E">
      <w:pPr>
        <w:spacing w:after="200"/>
        <w:ind w:left="330"/>
        <w:jc w:val="both"/>
        <w:rPr>
          <w:rFonts w:eastAsia="Calibri"/>
          <w:color w:val="375439"/>
          <w:spacing w:val="6"/>
        </w:rPr>
      </w:pPr>
      <w:r w:rsidRPr="00202E6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873C48" wp14:editId="14C6BEAA">
                <wp:simplePos x="0" y="0"/>
                <wp:positionH relativeFrom="margin">
                  <wp:posOffset>-68580</wp:posOffset>
                </wp:positionH>
                <wp:positionV relativeFrom="margin">
                  <wp:posOffset>1485265</wp:posOffset>
                </wp:positionV>
                <wp:extent cx="6381750" cy="0"/>
                <wp:effectExtent l="0" t="19050" r="19050" b="19050"/>
                <wp:wrapNone/>
                <wp:docPr id="3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53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C6DAC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5D314" id="Право съединение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5.4pt,116.95pt" to="497.1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" strokecolor="#365338" strokeweight="2.25pt">
                <v:shadow type="perspective" color="#c6dac8" opacity=".5" origin=",.5" offset="0,0" matrix=",-56756f,,.5"/>
                <w10:wrap anchorx="margin" anchory="margin"/>
              </v:line>
            </w:pict>
          </mc:Fallback>
        </mc:AlternateContent>
      </w:r>
      <w:r w:rsidRPr="00202E60">
        <w:rPr>
          <w:rFonts w:eastAsia="Calibri"/>
          <w:b/>
          <w:color w:val="375439"/>
          <w:spacing w:val="6"/>
          <w:lang w:val="en-GB"/>
        </w:rPr>
        <w:t xml:space="preserve">                 </w:t>
      </w:r>
      <w:r w:rsidRPr="00202E60">
        <w:rPr>
          <w:rFonts w:eastAsia="Calibri"/>
          <w:b/>
          <w:color w:val="375439"/>
          <w:spacing w:val="6"/>
        </w:rPr>
        <w:t>e</w:t>
      </w:r>
      <w:r w:rsidRPr="00202E60">
        <w:rPr>
          <w:rFonts w:eastAsia="Calibri"/>
          <w:b/>
          <w:color w:val="375439"/>
          <w:spacing w:val="6"/>
          <w:lang w:val="en-GB"/>
        </w:rPr>
        <w:t>-</w:t>
      </w:r>
      <w:proofErr w:type="spellStart"/>
      <w:r w:rsidRPr="00202E60">
        <w:rPr>
          <w:rFonts w:eastAsia="Calibri"/>
          <w:b/>
          <w:color w:val="375439"/>
          <w:spacing w:val="6"/>
        </w:rPr>
        <w:t>mail</w:t>
      </w:r>
      <w:proofErr w:type="spellEnd"/>
      <w:r w:rsidRPr="00202E60">
        <w:rPr>
          <w:rFonts w:eastAsia="Calibri"/>
          <w:b/>
          <w:color w:val="375439"/>
          <w:spacing w:val="6"/>
          <w:lang w:val="en-GB"/>
        </w:rPr>
        <w:t xml:space="preserve">: </w:t>
      </w:r>
      <w:hyperlink r:id="rId5" w:history="1">
        <w:r w:rsidRPr="00202E60">
          <w:rPr>
            <w:rFonts w:eastAsia="Calibri"/>
            <w:color w:val="375439"/>
          </w:rPr>
          <w:t>ob</w:t>
        </w:r>
        <w:r w:rsidRPr="00202E60">
          <w:rPr>
            <w:rFonts w:eastAsia="Calibri"/>
            <w:color w:val="375439"/>
            <w:lang w:val="en-GB"/>
          </w:rPr>
          <w:t>_</w:t>
        </w:r>
        <w:r w:rsidRPr="00202E60">
          <w:rPr>
            <w:rFonts w:eastAsia="Calibri"/>
            <w:color w:val="375439"/>
          </w:rPr>
          <w:t>borovan</w:t>
        </w:r>
        <w:r w:rsidRPr="00202E60">
          <w:rPr>
            <w:rFonts w:eastAsia="Calibri"/>
            <w:color w:val="375439"/>
            <w:lang w:val="en-GB"/>
          </w:rPr>
          <w:t>@</w:t>
        </w:r>
        <w:r w:rsidRPr="00202E60">
          <w:rPr>
            <w:rFonts w:eastAsia="Calibri"/>
            <w:color w:val="375439"/>
            <w:spacing w:val="6"/>
          </w:rPr>
          <w:t>abv</w:t>
        </w:r>
        <w:r w:rsidRPr="00202E60">
          <w:rPr>
            <w:rFonts w:eastAsia="Calibri"/>
            <w:color w:val="375439"/>
            <w:spacing w:val="6"/>
            <w:lang w:val="en-GB"/>
          </w:rPr>
          <w:t>.</w:t>
        </w:r>
        <w:proofErr w:type="spellStart"/>
        <w:r w:rsidRPr="00202E60">
          <w:rPr>
            <w:rFonts w:eastAsia="Calibri"/>
            <w:color w:val="375439"/>
            <w:spacing w:val="6"/>
          </w:rPr>
          <w:t>bg</w:t>
        </w:r>
        <w:proofErr w:type="spellEnd"/>
      </w:hyperlink>
      <w:r w:rsidRPr="00202E60">
        <w:rPr>
          <w:rFonts w:eastAsia="Calibri"/>
          <w:color w:val="375439"/>
          <w:spacing w:val="6"/>
          <w:lang w:val="en-GB"/>
        </w:rPr>
        <w:t xml:space="preserve">;  </w:t>
      </w:r>
      <w:proofErr w:type="spellStart"/>
      <w:r w:rsidRPr="00202E60">
        <w:rPr>
          <w:rFonts w:eastAsia="Calibri"/>
          <w:b/>
          <w:color w:val="375439"/>
          <w:spacing w:val="6"/>
        </w:rPr>
        <w:t>www</w:t>
      </w:r>
      <w:proofErr w:type="spellEnd"/>
      <w:r w:rsidRPr="00202E60">
        <w:rPr>
          <w:rFonts w:eastAsia="Calibri"/>
          <w:color w:val="375439"/>
          <w:spacing w:val="6"/>
          <w:lang w:val="en-GB"/>
        </w:rPr>
        <w:t xml:space="preserve">. </w:t>
      </w:r>
      <w:proofErr w:type="spellStart"/>
      <w:r w:rsidRPr="00202E60">
        <w:rPr>
          <w:rFonts w:eastAsia="Calibri"/>
          <w:color w:val="375439"/>
          <w:spacing w:val="6"/>
        </w:rPr>
        <w:t>borovan</w:t>
      </w:r>
      <w:proofErr w:type="spellEnd"/>
      <w:r w:rsidRPr="00202E60">
        <w:rPr>
          <w:rFonts w:eastAsia="Calibri"/>
          <w:color w:val="375439"/>
          <w:spacing w:val="6"/>
          <w:lang w:val="en-GB"/>
        </w:rPr>
        <w:t>.</w:t>
      </w:r>
      <w:proofErr w:type="spellStart"/>
      <w:r w:rsidRPr="00202E60">
        <w:rPr>
          <w:rFonts w:eastAsia="Calibri"/>
          <w:color w:val="375439"/>
          <w:spacing w:val="6"/>
        </w:rPr>
        <w:t>bg</w:t>
      </w:r>
      <w:proofErr w:type="spellEnd"/>
    </w:p>
    <w:p w14:paraId="21AD5DD5" w14:textId="58BFC0CD" w:rsidR="00EF383E" w:rsidRDefault="00EF383E" w:rsidP="00EF383E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color w:val="000000"/>
          <w:spacing w:val="100"/>
        </w:rPr>
      </w:pPr>
    </w:p>
    <w:p w14:paraId="752F8BEA" w14:textId="77777777" w:rsidR="00EF383E" w:rsidRDefault="00EF383E" w:rsidP="00EF383E">
      <w:pPr>
        <w:spacing w:line="276" w:lineRule="auto"/>
        <w:ind w:left="2832" w:firstLine="708"/>
        <w:rPr>
          <w:rFonts w:eastAsia="Calibri"/>
          <w:b/>
          <w:bCs/>
          <w:iCs/>
          <w:sz w:val="36"/>
          <w:szCs w:val="36"/>
        </w:rPr>
      </w:pPr>
    </w:p>
    <w:p w14:paraId="3964B74C" w14:textId="52A092E0" w:rsidR="00EF383E" w:rsidRPr="006569DC" w:rsidRDefault="00EF383E" w:rsidP="00EF383E">
      <w:pPr>
        <w:spacing w:line="276" w:lineRule="auto"/>
        <w:ind w:left="2832" w:firstLine="708"/>
        <w:rPr>
          <w:rFonts w:eastAsia="Calibri"/>
          <w:b/>
          <w:sz w:val="36"/>
          <w:szCs w:val="36"/>
        </w:rPr>
      </w:pPr>
      <w:r>
        <w:rPr>
          <w:rFonts w:eastAsia="Calibri"/>
          <w:b/>
          <w:bCs/>
          <w:iCs/>
          <w:sz w:val="36"/>
          <w:szCs w:val="36"/>
        </w:rPr>
        <w:t xml:space="preserve"> </w:t>
      </w:r>
      <w:r w:rsidRPr="006569DC">
        <w:rPr>
          <w:rFonts w:eastAsia="Calibri"/>
          <w:b/>
          <w:bCs/>
          <w:iCs/>
          <w:sz w:val="36"/>
          <w:szCs w:val="36"/>
        </w:rPr>
        <w:t>ОБЯВА</w:t>
      </w:r>
    </w:p>
    <w:p w14:paraId="67D8B620" w14:textId="77777777" w:rsidR="00EF383E" w:rsidRDefault="00EF383E" w:rsidP="00EF383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6569DC">
        <w:rPr>
          <w:b/>
          <w:color w:val="000000"/>
          <w:sz w:val="28"/>
          <w:szCs w:val="28"/>
        </w:rPr>
        <w:t>о обществеността и заинтересованите страни</w:t>
      </w:r>
    </w:p>
    <w:p w14:paraId="7FCFC974" w14:textId="77777777" w:rsidR="00EF383E" w:rsidRDefault="00EF383E" w:rsidP="00EF383E">
      <w:pPr>
        <w:autoSpaceDE w:val="0"/>
        <w:autoSpaceDN w:val="0"/>
        <w:adjustRightInd w:val="0"/>
        <w:jc w:val="center"/>
        <w:rPr>
          <w:i/>
          <w:color w:val="000000"/>
        </w:rPr>
      </w:pPr>
    </w:p>
    <w:p w14:paraId="2A08B414" w14:textId="5A7E89F6" w:rsidR="00F22042" w:rsidRDefault="00F22042" w:rsidP="00EF383E">
      <w:pPr>
        <w:pStyle w:val="ae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color w:val="0D0D0D"/>
          <w:sz w:val="29"/>
          <w:szCs w:val="29"/>
        </w:rPr>
      </w:pPr>
      <w:r>
        <w:rPr>
          <w:rFonts w:ascii="Arial" w:hAnsi="Arial" w:cs="Arial"/>
          <w:color w:val="000000"/>
          <w:sz w:val="21"/>
          <w:szCs w:val="21"/>
        </w:rPr>
        <w:t>На основание чл. 59, ал. 1, във връзка с чл. 62, ал. 1 и ал. 2 от Наредбата за планиране на социалните услуги предлагаме на Вашето внимание </w:t>
      </w:r>
      <w:r>
        <w:rPr>
          <w:rStyle w:val="af"/>
          <w:rFonts w:ascii="Arial" w:eastAsiaTheme="majorEastAsia" w:hAnsi="Arial" w:cs="Arial"/>
          <w:color w:val="000000"/>
          <w:sz w:val="21"/>
          <w:szCs w:val="21"/>
        </w:rPr>
        <w:t>Проект на Общински годишен план за социалните услуги за 2026 г.</w:t>
      </w:r>
      <w:r>
        <w:rPr>
          <w:rFonts w:ascii="Arial" w:hAnsi="Arial" w:cs="Arial"/>
          <w:color w:val="000000"/>
          <w:sz w:val="21"/>
          <w:szCs w:val="21"/>
        </w:rPr>
        <w:t> Проектът включва социална услуга и максималния брой потребители на услугите, за които се осигурява изцяло финансиране от държавния бюджет на територията на община Борован.</w:t>
      </w:r>
    </w:p>
    <w:p w14:paraId="2AF12F78" w14:textId="3D4E8D11" w:rsidR="00F22042" w:rsidRDefault="00F22042" w:rsidP="00F22042">
      <w:pPr>
        <w:pStyle w:val="ae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color w:val="0D0D0D"/>
          <w:sz w:val="29"/>
          <w:szCs w:val="29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заинтересованите граждани и организации се предоставя 30-дневен срок за предложения и становища по проекта на Годишен план за развитие на социалните услуги в община </w:t>
      </w:r>
      <w:r w:rsidR="00FE11B0">
        <w:rPr>
          <w:rFonts w:ascii="Arial" w:hAnsi="Arial" w:cs="Arial"/>
          <w:color w:val="000000"/>
          <w:sz w:val="21"/>
          <w:szCs w:val="21"/>
        </w:rPr>
        <w:t xml:space="preserve">Борован </w:t>
      </w:r>
      <w:r>
        <w:rPr>
          <w:rFonts w:ascii="Arial" w:hAnsi="Arial" w:cs="Arial"/>
          <w:color w:val="000000"/>
          <w:sz w:val="21"/>
          <w:szCs w:val="21"/>
        </w:rPr>
        <w:t xml:space="preserve"> за 2026 г.</w:t>
      </w:r>
    </w:p>
    <w:p w14:paraId="01B6DE06" w14:textId="39C6CC3C" w:rsidR="00F22042" w:rsidRDefault="00F22042" w:rsidP="00F22042">
      <w:pPr>
        <w:pStyle w:val="ae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color w:val="0D0D0D"/>
          <w:sz w:val="29"/>
          <w:szCs w:val="29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Предложения и становищата могат  да се депозират на електронния адрес на Община Борован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ob.borovan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@</w:t>
      </w:r>
      <w:r>
        <w:rPr>
          <w:rFonts w:ascii="Arial" w:hAnsi="Arial" w:cs="Arial"/>
          <w:color w:val="000000"/>
          <w:sz w:val="21"/>
          <w:szCs w:val="21"/>
          <w:lang w:val="en-US"/>
        </w:rPr>
        <w:t>borovan.egov.bg</w:t>
      </w:r>
      <w:r>
        <w:rPr>
          <w:rFonts w:ascii="Arial" w:hAnsi="Arial" w:cs="Arial"/>
          <w:color w:val="000000"/>
          <w:sz w:val="21"/>
          <w:szCs w:val="21"/>
        </w:rPr>
        <w:t>;  както и на адрес:</w:t>
      </w:r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с.Борован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ул. „Иван Вазов“ №1,</w:t>
      </w:r>
    </w:p>
    <w:p w14:paraId="2F49BE98" w14:textId="77777777" w:rsidR="00F61E45" w:rsidRDefault="00F61E45"/>
    <w:sectPr w:rsidR="00F61E45" w:rsidSect="00EF383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42"/>
    <w:rsid w:val="0011228B"/>
    <w:rsid w:val="0012713A"/>
    <w:rsid w:val="001E4AA0"/>
    <w:rsid w:val="00255FE4"/>
    <w:rsid w:val="002F3B6E"/>
    <w:rsid w:val="002F7069"/>
    <w:rsid w:val="0037466A"/>
    <w:rsid w:val="00430926"/>
    <w:rsid w:val="004711B5"/>
    <w:rsid w:val="004C7AE1"/>
    <w:rsid w:val="00507250"/>
    <w:rsid w:val="00530E60"/>
    <w:rsid w:val="005D3C32"/>
    <w:rsid w:val="00681943"/>
    <w:rsid w:val="00745062"/>
    <w:rsid w:val="007A3BF2"/>
    <w:rsid w:val="007D2A48"/>
    <w:rsid w:val="00B10083"/>
    <w:rsid w:val="00C17A6F"/>
    <w:rsid w:val="00EE03E7"/>
    <w:rsid w:val="00EF383E"/>
    <w:rsid w:val="00F22042"/>
    <w:rsid w:val="00F42BEA"/>
    <w:rsid w:val="00F61E45"/>
    <w:rsid w:val="00FB6EC7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4FF2"/>
  <w15:chartTrackingRefBased/>
  <w15:docId w15:val="{0B2E84DC-4AC8-45CF-A155-ED32F880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4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4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220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220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2204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2204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22042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220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2204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220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220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2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22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22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4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4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F22042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22042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2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">
    <w:name w:val="Strong"/>
    <w:basedOn w:val="a0"/>
    <w:uiPriority w:val="22"/>
    <w:qFormat/>
    <w:rsid w:val="00F220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3</cp:revision>
  <dcterms:created xsi:type="dcterms:W3CDTF">2025-07-30T08:39:00Z</dcterms:created>
  <dcterms:modified xsi:type="dcterms:W3CDTF">2025-07-30T08:40:00Z</dcterms:modified>
</cp:coreProperties>
</file>